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2045" w14:textId="7BA94F89" w:rsidR="006B63A3" w:rsidRPr="006B63A3" w:rsidRDefault="006B63A3" w:rsidP="006B6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6B6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Jiufen</w:t>
      </w:r>
      <w:proofErr w:type="spellEnd"/>
    </w:p>
    <w:p w14:paraId="48F3DD7E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petit village pittoresque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(et touristique) de </w:t>
      </w:r>
      <w:proofErr w:type="spellStart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Jiufen</w:t>
      </w:r>
      <w:proofErr w:type="spellEnd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entre dans la liste des lieux à visiter à Taïwan de bon nombre de voyageurs.</w:t>
      </w:r>
    </w:p>
    <w:p w14:paraId="4E85104D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ne se situe qu’à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 heure en voiture du centre-ville de Taipei.</w:t>
      </w:r>
    </w:p>
    <w:p w14:paraId="61CF3888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découvrir </w:t>
      </w:r>
      <w:proofErr w:type="spellStart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Juifen</w:t>
      </w:r>
      <w:proofErr w:type="spellEnd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,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c’est bien simple, il vous suffira de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vous balader à pied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long de la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rue </w:t>
      </w:r>
      <w:proofErr w:type="spellStart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Jiufen</w:t>
      </w:r>
      <w:proofErr w:type="spellEnd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Old Street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dans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petites ruelles alentours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Surmontées par des lanternes rouges, elle sont bordées de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petites échoppes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de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stands de nourriture/boissons. </w:t>
      </w:r>
    </w:p>
    <w:p w14:paraId="65B89C16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N’hésitez pas à vous rendre tout au bout du village pour profiter d’un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joli panorama sur Taïwan et la mer.</w:t>
      </w:r>
    </w:p>
    <w:p w14:paraId="7648DA4C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Vous y trouverez également la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maison de thé la plus réputée 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(et celle qui se retrouve sur toutes les cartes postales tellement elle est photogénique</w:t>
      </w:r>
      <w:proofErr w:type="gramStart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):</w:t>
      </w:r>
      <w:proofErr w:type="gramEnd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Ah Mei Tea House. </w:t>
      </w:r>
    </w:p>
    <w:p w14:paraId="63EB7B6F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Enfin, un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filon d’or ayant été découvert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vers 1890 à proximité de </w:t>
      </w:r>
      <w:proofErr w:type="spellStart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Jiufen</w:t>
      </w:r>
      <w:proofErr w:type="spellEnd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vous pourrez y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visiter le musée de l’or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(Golden Museum). Installé dans les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anciens bâtiments d’exploitation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la mine d’or, on y découvre tout le processus d’extraction et la vie quotidienne des mineurs.</w:t>
      </w:r>
    </w:p>
    <w:p w14:paraId="5BEB4BD5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 ne pas manquer également, sur la route qui descend vers la mer, après le village,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la Golden </w:t>
      </w:r>
      <w:proofErr w:type="spellStart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Waterfall</w:t>
      </w:r>
      <w:proofErr w:type="spellEnd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,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une cascade dont la roche à une couleur dorée suite aux minuscules fragments d’or qui s’y dépose.</w:t>
      </w:r>
    </w:p>
    <w:p w14:paraId="6CC9038B" w14:textId="77777777" w:rsidR="006B63A3" w:rsidRPr="006B63A3" w:rsidRDefault="006B63A3" w:rsidP="006B63A3">
      <w:pPr>
        <w:shd w:val="clear" w:color="auto" w:fill="FF6600"/>
        <w:spacing w:line="240" w:lineRule="auto"/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fr-FR"/>
          <w14:ligatures w14:val="none"/>
        </w:rPr>
        <w:t>Le conseil Voyage Tips</w:t>
      </w:r>
    </w:p>
    <w:p w14:paraId="7699CB2D" w14:textId="77777777" w:rsidR="006B63A3" w:rsidRPr="006B63A3" w:rsidRDefault="006B63A3" w:rsidP="006B6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Depuis Taipei</w:t>
      </w:r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vous pouvez </w:t>
      </w:r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visiter la côte Nord Est et </w:t>
      </w:r>
      <w:proofErr w:type="spellStart"/>
      <w:r w:rsidRPr="006B63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Jiufen</w:t>
      </w:r>
      <w:proofErr w:type="spellEnd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une excursion </w:t>
      </w:r>
      <w:proofErr w:type="gramStart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organisée:</w:t>
      </w:r>
      <w:proofErr w:type="gramEnd"/>
    </w:p>
    <w:p w14:paraId="05147BE8" w14:textId="77777777" w:rsidR="006B63A3" w:rsidRPr="006B63A3" w:rsidRDefault="006B63A3" w:rsidP="006B63A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4" w:tgtFrame="_blank" w:history="1">
        <w:r w:rsidRPr="006B63A3">
          <w:rPr>
            <w:rFonts w:ascii="Times New Roman" w:eastAsia="Times New Roman" w:hAnsi="Times New Roman" w:cs="Times New Roman"/>
            <w:color w:val="FFFFFF"/>
            <w:kern w:val="0"/>
            <w:sz w:val="33"/>
            <w:szCs w:val="33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 xml:space="preserve">Je réserve mon excursion à </w:t>
        </w:r>
        <w:proofErr w:type="spellStart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33"/>
            <w:szCs w:val="33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>Jiufen</w:t>
        </w:r>
        <w:proofErr w:type="spellEnd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33"/>
            <w:szCs w:val="33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 xml:space="preserve"> </w:t>
        </w:r>
        <w:proofErr w:type="gramStart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33"/>
            <w:szCs w:val="33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>maintenant!</w:t>
        </w:r>
        <w:proofErr w:type="gramEnd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33"/>
            <w:szCs w:val="33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 xml:space="preserve"> </w:t>
        </w:r>
        <w:r w:rsidRPr="006B63A3">
          <w:rPr>
            <w:rFonts w:ascii="Times New Roman" w:eastAsia="Times New Roman" w:hAnsi="Times New Roman" w:cs="Times New Roman"/>
            <w:color w:val="FFFFFF"/>
            <w:kern w:val="0"/>
            <w:sz w:val="27"/>
            <w:szCs w:val="27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 xml:space="preserve">Je souhaite visiter </w:t>
        </w:r>
        <w:proofErr w:type="spellStart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27"/>
            <w:szCs w:val="27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>Jiufen</w:t>
        </w:r>
        <w:proofErr w:type="spellEnd"/>
        <w:r w:rsidRPr="006B63A3">
          <w:rPr>
            <w:rFonts w:ascii="Times New Roman" w:eastAsia="Times New Roman" w:hAnsi="Times New Roman" w:cs="Times New Roman"/>
            <w:color w:val="FFFFFF"/>
            <w:kern w:val="0"/>
            <w:sz w:val="27"/>
            <w:szCs w:val="27"/>
            <w:u w:val="single"/>
            <w:bdr w:val="none" w:sz="0" w:space="0" w:color="auto" w:frame="1"/>
            <w:shd w:val="clear" w:color="auto" w:fill="5ECA0C"/>
            <w:lang w:eastAsia="fr-FR"/>
            <w14:ligatures w14:val="none"/>
          </w:rPr>
          <w:t xml:space="preserve"> depuis Taipei</w:t>
        </w:r>
      </w:hyperlink>
    </w:p>
    <w:p w14:paraId="59EBDF19" w14:textId="1BB49A87" w:rsidR="00BB6FA4" w:rsidRPr="00B534F5" w:rsidRDefault="006B63A3" w:rsidP="006B63A3">
      <w:pPr>
        <w:rPr>
          <w:rFonts w:ascii="Calibri" w:hAnsi="Calibri" w:cs="Calibri"/>
        </w:rPr>
      </w:pPr>
      <w:r w:rsidRPr="006B63A3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276C2145" wp14:editId="0E34D3F8">
            <wp:extent cx="5760720" cy="3093085"/>
            <wp:effectExtent l="0" t="0" r="0" b="0"/>
            <wp:docPr id="1859984678" name="Image 1" descr="Jiuf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uf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B63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Jiufen</w:t>
      </w:r>
      <w:proofErr w:type="spellEnd"/>
    </w:p>
    <w:sectPr w:rsidR="00BB6FA4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A3"/>
    <w:rsid w:val="0004238C"/>
    <w:rsid w:val="002A0646"/>
    <w:rsid w:val="002E2F0D"/>
    <w:rsid w:val="00587141"/>
    <w:rsid w:val="005C5B9A"/>
    <w:rsid w:val="006B63A3"/>
    <w:rsid w:val="007136C5"/>
    <w:rsid w:val="00725B48"/>
    <w:rsid w:val="008439C9"/>
    <w:rsid w:val="008F7560"/>
    <w:rsid w:val="00AC54A0"/>
    <w:rsid w:val="00B534F5"/>
    <w:rsid w:val="00BB6FA4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5CA7"/>
  <w15:chartTrackingRefBased/>
  <w15:docId w15:val="{A2B27E43-C1DC-4AFF-B60C-CF2FB03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B6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B63A3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B63A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B6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096">
          <w:marLeft w:val="0"/>
          <w:marRight w:val="0"/>
          <w:marTop w:val="0"/>
          <w:marBottom w:val="0"/>
          <w:divBdr>
            <w:top w:val="none" w:sz="0" w:space="0" w:color="CC3300"/>
            <w:left w:val="none" w:sz="0" w:space="0" w:color="CC3300"/>
            <w:bottom w:val="none" w:sz="0" w:space="0" w:color="CC3300"/>
            <w:right w:val="none" w:sz="0" w:space="0" w:color="CC3300"/>
          </w:divBdr>
          <w:divsChild>
            <w:div w:id="17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voyagetips.com/wp-content/uploads/2020/04/Jiufen.jpg" TargetMode="External"/><Relationship Id="rId4" Type="http://schemas.openxmlformats.org/officeDocument/2006/relationships/hyperlink" Target="https://www.getyourguide.fr/taipei-l190/depuis-taipei-village-de-chiufen-et-cte-nord-est-t4323/?partner_id=BO84AWZ&amp;deeplink_id=058102c3-513f-5fd2-ad12-ecd12a96f381&amp;page_id=67f13211-bdab-5e45-a6ea-24d7186ad2a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2024-02-20T19:39:00Z</dcterms:created>
  <dcterms:modified xsi:type="dcterms:W3CDTF">2024-02-20T19:39:00Z</dcterms:modified>
</cp:coreProperties>
</file>