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9E78" w14:textId="7AB31183" w:rsidR="004C1302" w:rsidRPr="00171175" w:rsidRDefault="00171175" w:rsidP="00171175">
      <w:pPr>
        <w:jc w:val="center"/>
        <w:rPr>
          <w:rFonts w:ascii="Calibri" w:hAnsi="Calibri" w:cs="Calibri"/>
          <w:b/>
          <w:bCs/>
          <w:sz w:val="28"/>
          <w:szCs w:val="28"/>
        </w:rPr>
      </w:pPr>
      <w:r w:rsidRPr="00171175">
        <w:rPr>
          <w:rFonts w:ascii="Calibri" w:hAnsi="Calibri" w:cs="Calibri"/>
          <w:b/>
          <w:bCs/>
          <w:sz w:val="28"/>
          <w:szCs w:val="28"/>
        </w:rPr>
        <w:t>TAIWAN ITINERAIRE N°</w:t>
      </w:r>
      <w:r w:rsidR="00391153">
        <w:rPr>
          <w:rFonts w:ascii="Calibri" w:hAnsi="Calibri" w:cs="Calibri"/>
          <w:b/>
          <w:bCs/>
          <w:sz w:val="28"/>
          <w:szCs w:val="28"/>
        </w:rPr>
        <w:t>3</w:t>
      </w:r>
    </w:p>
    <w:p w14:paraId="5D5C2F56" w14:textId="77777777" w:rsidR="00171175" w:rsidRPr="00171175" w:rsidRDefault="00171175">
      <w:pPr>
        <w:rPr>
          <w:rFonts w:ascii="Calibri" w:hAnsi="Calibri" w:cs="Calibri"/>
          <w:sz w:val="24"/>
          <w:szCs w:val="24"/>
        </w:rPr>
      </w:pPr>
    </w:p>
    <w:p w14:paraId="599AEBBC" w14:textId="5AD28229" w:rsidR="00D77BCE" w:rsidRDefault="00D77BCE">
      <w:pPr>
        <w:rPr>
          <w:rFonts w:ascii="Calibri" w:hAnsi="Calibri" w:cs="Calibri"/>
        </w:rPr>
      </w:pPr>
      <w:r>
        <w:rPr>
          <w:rFonts w:ascii="Calibri" w:hAnsi="Calibri" w:cs="Calibri"/>
        </w:rPr>
        <w:t xml:space="preserve">J1  </w:t>
      </w:r>
      <w:r w:rsidR="00DA026D">
        <w:rPr>
          <w:rFonts w:ascii="Calibri" w:hAnsi="Calibri" w:cs="Calibri"/>
        </w:rPr>
        <w:t>Lu</w:t>
      </w:r>
      <w:r w:rsidR="003D3C58">
        <w:rPr>
          <w:rFonts w:ascii="Calibri" w:hAnsi="Calibri" w:cs="Calibri"/>
        </w:rPr>
        <w:t xml:space="preserve"> </w:t>
      </w:r>
      <w:r w:rsidR="00954BB5">
        <w:rPr>
          <w:rFonts w:ascii="Calibri" w:hAnsi="Calibri" w:cs="Calibri"/>
        </w:rPr>
        <w:t xml:space="preserve"> </w:t>
      </w:r>
      <w:r w:rsidR="00DA026D">
        <w:rPr>
          <w:rFonts w:ascii="Calibri" w:hAnsi="Calibri" w:cs="Calibri"/>
        </w:rPr>
        <w:t xml:space="preserve">   </w:t>
      </w:r>
      <w:r w:rsidR="00385D24">
        <w:rPr>
          <w:rFonts w:ascii="Calibri" w:hAnsi="Calibri" w:cs="Calibri"/>
        </w:rPr>
        <w:t>8</w:t>
      </w:r>
      <w:r>
        <w:rPr>
          <w:rFonts w:ascii="Calibri" w:hAnsi="Calibri" w:cs="Calibri"/>
        </w:rPr>
        <w:t>/4 CDG</w:t>
      </w:r>
      <w:r w:rsidR="00385D24">
        <w:rPr>
          <w:rFonts w:ascii="Calibri" w:hAnsi="Calibri" w:cs="Calibri"/>
        </w:rPr>
        <w:t xml:space="preserve"> CA 876 12h30 -&gt; Durée 10h15 -&gt;</w:t>
      </w:r>
    </w:p>
    <w:p w14:paraId="31AC4B73" w14:textId="594F0D88" w:rsidR="00385D24" w:rsidRDefault="00385D24" w:rsidP="00385D24">
      <w:pPr>
        <w:rPr>
          <w:rFonts w:ascii="Calibri" w:hAnsi="Calibri" w:cs="Calibri"/>
        </w:rPr>
      </w:pPr>
      <w:r>
        <w:rPr>
          <w:rFonts w:ascii="Calibri" w:hAnsi="Calibri" w:cs="Calibri"/>
        </w:rPr>
        <w:t xml:space="preserve">J2  </w:t>
      </w:r>
      <w:r w:rsidR="00CD35A4">
        <w:rPr>
          <w:rFonts w:ascii="Calibri" w:hAnsi="Calibri" w:cs="Calibri"/>
        </w:rPr>
        <w:t xml:space="preserve"> </w:t>
      </w:r>
      <w:r w:rsidR="00DA026D">
        <w:rPr>
          <w:rFonts w:ascii="Calibri" w:hAnsi="Calibri" w:cs="Calibri"/>
        </w:rPr>
        <w:t>Ma</w:t>
      </w:r>
      <w:r>
        <w:rPr>
          <w:rFonts w:ascii="Calibri" w:hAnsi="Calibri" w:cs="Calibri"/>
        </w:rPr>
        <w:t xml:space="preserve"> </w:t>
      </w:r>
      <w:r w:rsidR="00DA026D">
        <w:rPr>
          <w:rFonts w:ascii="Calibri" w:hAnsi="Calibri" w:cs="Calibri"/>
        </w:rPr>
        <w:t xml:space="preserve">  </w:t>
      </w:r>
      <w:r>
        <w:rPr>
          <w:rFonts w:ascii="Calibri" w:hAnsi="Calibri" w:cs="Calibri"/>
        </w:rPr>
        <w:t>9/4 BEIJING 4h45 -&gt; CA 185 8h35 -&gt;  Durée 3h10 -&gt; TAIPE</w:t>
      </w:r>
      <w:r w:rsidR="006A3FE2">
        <w:rPr>
          <w:rFonts w:ascii="Calibri" w:hAnsi="Calibri" w:cs="Calibri"/>
        </w:rPr>
        <w:t>I</w:t>
      </w:r>
      <w:r>
        <w:rPr>
          <w:rFonts w:ascii="Calibri" w:hAnsi="Calibri" w:cs="Calibri"/>
        </w:rPr>
        <w:t xml:space="preserve"> 11h45</w:t>
      </w:r>
    </w:p>
    <w:p w14:paraId="374DA6FC" w14:textId="14EB6645"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 xml:space="preserve">3 </w:t>
      </w:r>
      <w:r>
        <w:rPr>
          <w:rFonts w:ascii="Calibri" w:hAnsi="Calibri" w:cs="Calibri"/>
        </w:rPr>
        <w:t xml:space="preserve"> </w:t>
      </w:r>
      <w:r w:rsidR="00CD35A4">
        <w:rPr>
          <w:rFonts w:ascii="Calibri" w:hAnsi="Calibri" w:cs="Calibri"/>
        </w:rPr>
        <w:t xml:space="preserve"> </w:t>
      </w:r>
      <w:r w:rsidR="00DA026D">
        <w:rPr>
          <w:rFonts w:ascii="Calibri" w:hAnsi="Calibri" w:cs="Calibri"/>
        </w:rPr>
        <w:t xml:space="preserve">Me </w:t>
      </w:r>
      <w:r>
        <w:rPr>
          <w:rFonts w:ascii="Calibri" w:hAnsi="Calibri" w:cs="Calibri"/>
        </w:rPr>
        <w:t>10/4 TAIPEI</w:t>
      </w:r>
      <w:r w:rsidR="00C0547E">
        <w:rPr>
          <w:rFonts w:ascii="Calibri" w:hAnsi="Calibri" w:cs="Calibri"/>
        </w:rPr>
        <w:t> :</w:t>
      </w:r>
    </w:p>
    <w:p w14:paraId="195D185D" w14:textId="77777777" w:rsidR="00B342E0" w:rsidRDefault="00B342E0">
      <w:pPr>
        <w:rPr>
          <w:rFonts w:ascii="Calibri" w:hAnsi="Calibri" w:cs="Calibri"/>
        </w:rPr>
      </w:pPr>
      <w:r>
        <w:rPr>
          <w:rFonts w:ascii="Calibri" w:hAnsi="Calibri" w:cs="Calibri"/>
        </w:rPr>
        <w:br w:type="page"/>
      </w:r>
    </w:p>
    <w:p w14:paraId="390BE22C" w14:textId="3FFE49AC" w:rsidR="00D77BCE" w:rsidRDefault="00D77BCE" w:rsidP="00D77BCE">
      <w:pPr>
        <w:rPr>
          <w:rFonts w:ascii="Calibri" w:hAnsi="Calibri" w:cs="Calibri"/>
        </w:rPr>
      </w:pPr>
      <w:r>
        <w:rPr>
          <w:rFonts w:ascii="Calibri" w:hAnsi="Calibri" w:cs="Calibri"/>
        </w:rPr>
        <w:t>J</w:t>
      </w:r>
      <w:r w:rsidR="003D3C58">
        <w:rPr>
          <w:rFonts w:ascii="Calibri" w:hAnsi="Calibri" w:cs="Calibri"/>
        </w:rPr>
        <w:t>4</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w:t>
      </w:r>
      <w:r w:rsidR="00DA026D">
        <w:rPr>
          <w:rFonts w:ascii="Calibri" w:hAnsi="Calibri" w:cs="Calibri"/>
        </w:rPr>
        <w:t xml:space="preserve">Je   </w:t>
      </w:r>
      <w:r>
        <w:rPr>
          <w:rFonts w:ascii="Calibri" w:hAnsi="Calibri" w:cs="Calibri"/>
        </w:rPr>
        <w:t>11/4 TAIPEI</w:t>
      </w:r>
      <w:r w:rsidR="003B44EB">
        <w:rPr>
          <w:rFonts w:ascii="Calibri" w:hAnsi="Calibri" w:cs="Calibri"/>
        </w:rPr>
        <w:t xml:space="preserve"> -JUIFEN et GEOPARK</w:t>
      </w:r>
    </w:p>
    <w:p w14:paraId="0C6E2406" w14:textId="5753AC1A" w:rsidR="00C0547E" w:rsidRPr="00B534F5" w:rsidRDefault="00B342E0" w:rsidP="00D77BCE">
      <w:pPr>
        <w:rPr>
          <w:rFonts w:ascii="Calibri" w:hAnsi="Calibri" w:cs="Calibri"/>
        </w:rPr>
      </w:pPr>
      <w:r>
        <w:rPr>
          <w:rFonts w:ascii="Calibri" w:hAnsi="Calibri" w:cs="Calibri"/>
        </w:rPr>
        <w:t xml:space="preserve">    </w:t>
      </w:r>
      <w:r w:rsidR="00C0547E">
        <w:rPr>
          <w:rFonts w:ascii="Calibri" w:hAnsi="Calibri" w:cs="Calibri"/>
        </w:rPr>
        <w:t>JUIFEN :</w:t>
      </w:r>
    </w:p>
    <w:p w14:paraId="01B7F6A2" w14:textId="77777777" w:rsidR="00C0547E" w:rsidRDefault="00C0547E" w:rsidP="00C0547E">
      <w:pPr>
        <w:pStyle w:val="NormalWeb"/>
        <w:numPr>
          <w:ilvl w:val="0"/>
          <w:numId w:val="5"/>
        </w:numPr>
      </w:pPr>
      <w:r>
        <w:rPr>
          <w:rStyle w:val="lev"/>
        </w:rPr>
        <w:t xml:space="preserve">Rue </w:t>
      </w:r>
      <w:proofErr w:type="spellStart"/>
      <w:r>
        <w:rPr>
          <w:rStyle w:val="lev"/>
        </w:rPr>
        <w:t>Jiufen</w:t>
      </w:r>
      <w:proofErr w:type="spellEnd"/>
      <w:r>
        <w:rPr>
          <w:rStyle w:val="lev"/>
        </w:rPr>
        <w:t xml:space="preserve"> Old Street</w:t>
      </w:r>
      <w:r>
        <w:t xml:space="preserve"> : Cette rue pittoresque est l'attraction principale de </w:t>
      </w:r>
      <w:proofErr w:type="spellStart"/>
      <w:r>
        <w:t>Jiufen</w:t>
      </w:r>
      <w:proofErr w:type="spellEnd"/>
      <w:r>
        <w:t xml:space="preserve">. Flânez dans ses ruelles étroites bordées de boutiques traditionnelles, de stands de rue vendant des spécialités locales, d'antiquaires et de maisons de thé. C'est un endroit idéal pour découvrir l'ambiance animée de </w:t>
      </w:r>
      <w:proofErr w:type="spellStart"/>
      <w:r>
        <w:t>Jiufen</w:t>
      </w:r>
      <w:proofErr w:type="spellEnd"/>
      <w:r>
        <w:t xml:space="preserve"> et déguster des spécialités comme les boulettes de taro et les gâteaux aux haricots rouges.</w:t>
      </w:r>
    </w:p>
    <w:p w14:paraId="097D4AC5" w14:textId="77777777" w:rsidR="00C0547E" w:rsidRDefault="00C0547E" w:rsidP="00C0547E">
      <w:pPr>
        <w:pStyle w:val="NormalWeb"/>
        <w:numPr>
          <w:ilvl w:val="0"/>
          <w:numId w:val="5"/>
        </w:numPr>
      </w:pPr>
      <w:proofErr w:type="spellStart"/>
      <w:r>
        <w:rPr>
          <w:rStyle w:val="lev"/>
        </w:rPr>
        <w:t>Teahouse</w:t>
      </w:r>
      <w:proofErr w:type="spellEnd"/>
      <w:r>
        <w:rPr>
          <w:rStyle w:val="lev"/>
        </w:rPr>
        <w:t xml:space="preserve"> Street</w:t>
      </w:r>
      <w:r>
        <w:t xml:space="preserve"> : </w:t>
      </w:r>
      <w:proofErr w:type="spellStart"/>
      <w:r>
        <w:t>Jiufen</w:t>
      </w:r>
      <w:proofErr w:type="spellEnd"/>
      <w:r>
        <w:t xml:space="preserve"> abrite de nombreuses maisons de thé traditionnelles où vous pourrez déguster du thé local tout en admirant la vue panoramique sur la mer et les montagnes environnantes. Le A-Mei Tea House est l'un des plus célèbres et offre une vue imprenable sur le village.</w:t>
      </w:r>
    </w:p>
    <w:p w14:paraId="26AA179A" w14:textId="77777777" w:rsidR="00C0547E" w:rsidRDefault="00C0547E" w:rsidP="00C0547E">
      <w:pPr>
        <w:pStyle w:val="NormalWeb"/>
        <w:numPr>
          <w:ilvl w:val="0"/>
          <w:numId w:val="5"/>
        </w:numPr>
      </w:pPr>
      <w:proofErr w:type="spellStart"/>
      <w:r>
        <w:rPr>
          <w:rStyle w:val="lev"/>
        </w:rPr>
        <w:t>Jiufen</w:t>
      </w:r>
      <w:proofErr w:type="spellEnd"/>
      <w:r>
        <w:rPr>
          <w:rStyle w:val="lev"/>
        </w:rPr>
        <w:t xml:space="preserve"> Gold Mine Museum</w:t>
      </w:r>
      <w:r>
        <w:t xml:space="preserve"> : Ce musée retrace l'histoire de l'industrie minière de </w:t>
      </w:r>
      <w:proofErr w:type="spellStart"/>
      <w:r>
        <w:t>Jiufen</w:t>
      </w:r>
      <w:proofErr w:type="spellEnd"/>
      <w:r>
        <w:t>, qui était autrefois une ville minière prospère pendant la période coloniale japonaise. Vous pouvez en apprendre davantage sur l'exploitation minière de l'or et explorer les tunnels miniers restaurés.</w:t>
      </w:r>
    </w:p>
    <w:p w14:paraId="6658239C" w14:textId="77777777" w:rsidR="00C0547E" w:rsidRDefault="00C0547E" w:rsidP="00C0547E">
      <w:pPr>
        <w:pStyle w:val="NormalWeb"/>
        <w:numPr>
          <w:ilvl w:val="0"/>
          <w:numId w:val="5"/>
        </w:numPr>
      </w:pPr>
      <w:proofErr w:type="spellStart"/>
      <w:r>
        <w:rPr>
          <w:rStyle w:val="lev"/>
        </w:rPr>
        <w:t>Ruifang</w:t>
      </w:r>
      <w:proofErr w:type="spellEnd"/>
      <w:r>
        <w:rPr>
          <w:rStyle w:val="lev"/>
        </w:rPr>
        <w:t xml:space="preserve"> Old Street</w:t>
      </w:r>
      <w:r>
        <w:t xml:space="preserve"> : À proximité de </w:t>
      </w:r>
      <w:proofErr w:type="spellStart"/>
      <w:r>
        <w:t>Jiufen</w:t>
      </w:r>
      <w:proofErr w:type="spellEnd"/>
      <w:r>
        <w:t xml:space="preserve"> se trouve </w:t>
      </w:r>
      <w:proofErr w:type="spellStart"/>
      <w:r>
        <w:t>Ruifang</w:t>
      </w:r>
      <w:proofErr w:type="spellEnd"/>
      <w:r>
        <w:t xml:space="preserve"> Old Street, une autre rue historique avec des boutiques traditionnelles et des restaurants locaux. Vous pouvez y déguster des spécialités régionales et acheter des souvenirs artisanaux.</w:t>
      </w:r>
    </w:p>
    <w:p w14:paraId="5E5AFCDC" w14:textId="77777777" w:rsidR="00C0547E" w:rsidRDefault="00C0547E" w:rsidP="00C0547E">
      <w:pPr>
        <w:pStyle w:val="NormalWeb"/>
        <w:numPr>
          <w:ilvl w:val="0"/>
          <w:numId w:val="5"/>
        </w:numPr>
      </w:pPr>
      <w:r>
        <w:rPr>
          <w:rStyle w:val="lev"/>
        </w:rPr>
        <w:t>Mont Keelung</w:t>
      </w:r>
      <w:r>
        <w:t xml:space="preserve"> : Si vous aimez la randonnée, vous pouvez faire une excursion jusqu'au sommet du mont Keelung pour profiter de vues panoramiques spectaculaires sur la côte nord-est de Taiwan. Le sentier de randonnée est assez raide mais la vue en vaut la peine.</w:t>
      </w:r>
    </w:p>
    <w:p w14:paraId="63A37CB4" w14:textId="77777777" w:rsidR="00C0547E" w:rsidRDefault="00C0547E" w:rsidP="00C0547E">
      <w:pPr>
        <w:pStyle w:val="NormalWeb"/>
        <w:numPr>
          <w:ilvl w:val="0"/>
          <w:numId w:val="5"/>
        </w:numPr>
      </w:pPr>
      <w:proofErr w:type="spellStart"/>
      <w:r>
        <w:rPr>
          <w:rStyle w:val="lev"/>
        </w:rPr>
        <w:t>Jinguashi</w:t>
      </w:r>
      <w:proofErr w:type="spellEnd"/>
      <w:r>
        <w:t xml:space="preserve"> : À proximité de </w:t>
      </w:r>
      <w:proofErr w:type="spellStart"/>
      <w:r>
        <w:t>Jiufen</w:t>
      </w:r>
      <w:proofErr w:type="spellEnd"/>
      <w:r>
        <w:t xml:space="preserve"> se trouve </w:t>
      </w:r>
      <w:proofErr w:type="spellStart"/>
      <w:r>
        <w:t>Jinguashi</w:t>
      </w:r>
      <w:proofErr w:type="spellEnd"/>
      <w:r>
        <w:t>, une ancienne ville minière également célèbre pour ses paysages pittoresques et son histoire minière. Vous pouvez visiter le musée de la mine de cuivre et explorer les anciens bâtiments miniers.</w:t>
      </w:r>
    </w:p>
    <w:p w14:paraId="11F3FE1A" w14:textId="77777777" w:rsidR="00C0547E" w:rsidRDefault="00C0547E" w:rsidP="00C0547E">
      <w:pPr>
        <w:pStyle w:val="NormalWeb"/>
        <w:numPr>
          <w:ilvl w:val="0"/>
          <w:numId w:val="5"/>
        </w:numPr>
      </w:pPr>
      <w:r>
        <w:rPr>
          <w:rStyle w:val="lev"/>
        </w:rPr>
        <w:t xml:space="preserve">Coucher de soleil à </w:t>
      </w:r>
      <w:proofErr w:type="spellStart"/>
      <w:r>
        <w:rPr>
          <w:rStyle w:val="lev"/>
        </w:rPr>
        <w:t>Jiufen</w:t>
      </w:r>
      <w:proofErr w:type="spellEnd"/>
      <w:r>
        <w:t xml:space="preserve"> : Assister au coucher de soleil à </w:t>
      </w:r>
      <w:proofErr w:type="spellStart"/>
      <w:r>
        <w:t>Jiufen</w:t>
      </w:r>
      <w:proofErr w:type="spellEnd"/>
      <w:r>
        <w:t xml:space="preserve"> est une expérience magique. Dirigez-vous vers l'une des plateformes d'observation ou trouvez un endroit tranquille sur les collines pour profiter de ce spectacle naturel magnifique.</w:t>
      </w:r>
    </w:p>
    <w:p w14:paraId="7092A1B2" w14:textId="3AB4FCFB" w:rsidR="00B342E0" w:rsidRDefault="00B342E0" w:rsidP="00B342E0">
      <w:pPr>
        <w:pStyle w:val="NormalWeb"/>
        <w:rPr>
          <w:rFonts w:ascii="Calibri" w:hAnsi="Calibri" w:cs="Calibri"/>
        </w:rPr>
      </w:pPr>
      <w:r>
        <w:rPr>
          <w:rFonts w:ascii="Calibri" w:hAnsi="Calibri" w:cs="Calibri"/>
        </w:rPr>
        <w:t>GEOPARK :</w:t>
      </w:r>
    </w:p>
    <w:p w14:paraId="35B8F5E9" w14:textId="77777777" w:rsidR="00B342E0" w:rsidRDefault="00B342E0" w:rsidP="00B342E0">
      <w:pPr>
        <w:pStyle w:val="NormalWeb"/>
        <w:numPr>
          <w:ilvl w:val="0"/>
          <w:numId w:val="6"/>
        </w:numPr>
      </w:pPr>
      <w:r>
        <w:rPr>
          <w:rStyle w:val="lev"/>
        </w:rPr>
        <w:t>Formations géologiques remarquables</w:t>
      </w:r>
      <w:r>
        <w:t xml:space="preserve"> : Les </w:t>
      </w:r>
      <w:proofErr w:type="spellStart"/>
      <w:r>
        <w:t>géoparcs</w:t>
      </w:r>
      <w:proofErr w:type="spellEnd"/>
      <w:r>
        <w:t xml:space="preserve"> sont souvent connus pour leurs formations géologiques spectaculaires, telles que des montagnes, des gorges, des falaises, des grottes et des formations rocheuses uniques. Ces caractéristiques peuvent offrir des opportunités de randonnée, d'escalade, de photographie et d'observation de la nature.</w:t>
      </w:r>
    </w:p>
    <w:p w14:paraId="13BEB168" w14:textId="77777777" w:rsidR="00B342E0" w:rsidRDefault="00B342E0" w:rsidP="00B342E0">
      <w:pPr>
        <w:pStyle w:val="NormalWeb"/>
        <w:numPr>
          <w:ilvl w:val="0"/>
          <w:numId w:val="6"/>
        </w:numPr>
      </w:pPr>
      <w:r>
        <w:rPr>
          <w:rStyle w:val="lev"/>
        </w:rPr>
        <w:t>Sites archéologiques et fossiles</w:t>
      </w:r>
      <w:r>
        <w:t xml:space="preserve"> : Certains </w:t>
      </w:r>
      <w:proofErr w:type="spellStart"/>
      <w:r>
        <w:t>géoparcs</w:t>
      </w:r>
      <w:proofErr w:type="spellEnd"/>
      <w:r>
        <w:t xml:space="preserve"> abritent des sites archéologiques importants où des découvertes fossilifères ou archéologiques ont été faites. Ces sites peuvent offrir des informations sur l'histoire de la région et la vie préhistorique.</w:t>
      </w:r>
    </w:p>
    <w:p w14:paraId="15A89A62" w14:textId="77777777" w:rsidR="00B342E0" w:rsidRDefault="00B342E0" w:rsidP="00B342E0">
      <w:pPr>
        <w:pStyle w:val="NormalWeb"/>
        <w:numPr>
          <w:ilvl w:val="0"/>
          <w:numId w:val="6"/>
        </w:numPr>
      </w:pPr>
      <w:r>
        <w:rPr>
          <w:rStyle w:val="lev"/>
        </w:rPr>
        <w:t>Centres d'interprétation et musées</w:t>
      </w:r>
      <w:r>
        <w:t xml:space="preserve"> : Les </w:t>
      </w:r>
      <w:proofErr w:type="spellStart"/>
      <w:r>
        <w:t>géoparcs</w:t>
      </w:r>
      <w:proofErr w:type="spellEnd"/>
      <w:r>
        <w:t xml:space="preserve"> sont souvent équipés de centres d'interprétation et de musées qui présentent des expositions sur la géologie, la paléontologie, l'archéologie et la biodiversité de la région. Ces installations fournissent des informations éducatives et des expériences interactives aux visiteurs.</w:t>
      </w:r>
    </w:p>
    <w:p w14:paraId="00374C8A" w14:textId="77777777" w:rsidR="00B342E0" w:rsidRDefault="00B342E0" w:rsidP="00B342E0">
      <w:pPr>
        <w:pStyle w:val="NormalWeb"/>
        <w:numPr>
          <w:ilvl w:val="0"/>
          <w:numId w:val="6"/>
        </w:numPr>
      </w:pPr>
      <w:r>
        <w:rPr>
          <w:rStyle w:val="lev"/>
        </w:rPr>
        <w:t>Sentiers de découverte</w:t>
      </w:r>
      <w:r>
        <w:t xml:space="preserve"> : Les sentiers de découverte sont des itinéraires aménagés qui permettent aux visiteurs d'explorer les sites géologiques et naturels du </w:t>
      </w:r>
      <w:proofErr w:type="spellStart"/>
      <w:r>
        <w:t>géoparc</w:t>
      </w:r>
      <w:proofErr w:type="spellEnd"/>
      <w:r>
        <w:t>. Ces sentiers peuvent être adaptés à différents niveaux de difficulté et offrir des panneaux d'interprétation pour informer les visiteurs sur les caractéristiques géologiques de la région.</w:t>
      </w:r>
    </w:p>
    <w:p w14:paraId="648000AE" w14:textId="77777777" w:rsidR="00B342E0" w:rsidRDefault="00B342E0" w:rsidP="00B342E0">
      <w:pPr>
        <w:pStyle w:val="NormalWeb"/>
        <w:numPr>
          <w:ilvl w:val="0"/>
          <w:numId w:val="6"/>
        </w:numPr>
      </w:pPr>
      <w:r>
        <w:rPr>
          <w:rStyle w:val="lev"/>
        </w:rPr>
        <w:t>Activités de plein air</w:t>
      </w:r>
      <w:r>
        <w:t xml:space="preserve"> : Les </w:t>
      </w:r>
      <w:proofErr w:type="spellStart"/>
      <w:r>
        <w:t>géoparcs</w:t>
      </w:r>
      <w:proofErr w:type="spellEnd"/>
      <w:r>
        <w:t xml:space="preserve"> offrent souvent une variété d'activités de plein air, telles que des excursions en bateau, des circuits en vélo, des visites guidées et des expériences de tourisme d'aventure comme le kayak, le canyoning ou l'escalade.</w:t>
      </w:r>
    </w:p>
    <w:p w14:paraId="1DA6F60C" w14:textId="77777777" w:rsidR="00B342E0" w:rsidRDefault="00B342E0" w:rsidP="00B342E0">
      <w:pPr>
        <w:pStyle w:val="NormalWeb"/>
        <w:numPr>
          <w:ilvl w:val="0"/>
          <w:numId w:val="6"/>
        </w:numPr>
      </w:pPr>
      <w:r>
        <w:rPr>
          <w:rStyle w:val="lev"/>
        </w:rPr>
        <w:t>Conservation de la nature</w:t>
      </w:r>
      <w:r>
        <w:t xml:space="preserve"> : En raison de leur importance géologique et écologique, de nombreux </w:t>
      </w:r>
      <w:proofErr w:type="spellStart"/>
      <w:r>
        <w:t>géoparcs</w:t>
      </w:r>
      <w:proofErr w:type="spellEnd"/>
      <w:r>
        <w:t xml:space="preserve"> ont des programmes de conservation pour protéger les habitats naturels, les espèces végétales et animales, ainsi que les caractéristiques géologiques fragiles.</w:t>
      </w:r>
    </w:p>
    <w:p w14:paraId="338C2D5B" w14:textId="77777777" w:rsidR="00B342E0" w:rsidRDefault="00B342E0" w:rsidP="00B342E0">
      <w:pPr>
        <w:pStyle w:val="NormalWeb"/>
      </w:pPr>
    </w:p>
    <w:p w14:paraId="30D43F33" w14:textId="77777777" w:rsidR="00176E44" w:rsidRDefault="00176E44">
      <w:pPr>
        <w:rPr>
          <w:rFonts w:ascii="Calibri" w:hAnsi="Calibri" w:cs="Calibri"/>
        </w:rPr>
      </w:pPr>
      <w:r>
        <w:rPr>
          <w:rFonts w:ascii="Calibri" w:hAnsi="Calibri" w:cs="Calibri"/>
        </w:rPr>
        <w:br w:type="page"/>
      </w:r>
    </w:p>
    <w:p w14:paraId="17F0768C" w14:textId="3162A803"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5</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Ve   </w:t>
      </w:r>
      <w:r>
        <w:rPr>
          <w:rFonts w:ascii="Calibri" w:hAnsi="Calibri" w:cs="Calibri"/>
        </w:rPr>
        <w:t>12/4 TAIPEI -&gt;</w:t>
      </w:r>
      <w:r w:rsidR="003D3C58">
        <w:rPr>
          <w:rFonts w:ascii="Calibri" w:hAnsi="Calibri" w:cs="Calibri"/>
        </w:rPr>
        <w:t xml:space="preserve"> TGV 1h28 -&gt;</w:t>
      </w:r>
      <w:r>
        <w:rPr>
          <w:rFonts w:ascii="Calibri" w:hAnsi="Calibri" w:cs="Calibri"/>
        </w:rPr>
        <w:t xml:space="preserve"> </w:t>
      </w:r>
      <w:r w:rsidR="003D3C58">
        <w:rPr>
          <w:rFonts w:ascii="Calibri" w:hAnsi="Calibri" w:cs="Calibri"/>
        </w:rPr>
        <w:t>TAICHUNG visite ville</w:t>
      </w:r>
    </w:p>
    <w:p w14:paraId="1C3FAC35" w14:textId="77777777" w:rsidR="00176E44" w:rsidRPr="00176E44" w:rsidRDefault="00176E44" w:rsidP="00176E44">
      <w:pPr>
        <w:spacing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kern w:val="0"/>
          <w:sz w:val="24"/>
          <w:szCs w:val="24"/>
          <w:lang w:eastAsia="fr-FR"/>
          <w14:ligatures w14:val="none"/>
        </w:rPr>
        <w:t xml:space="preserve">que visiter à TAICHUNG </w:t>
      </w:r>
    </w:p>
    <w:p w14:paraId="51BE4153" w14:textId="77777777" w:rsidR="00176E44" w:rsidRPr="00176E44" w:rsidRDefault="00176E44" w:rsidP="00176E44">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176E44">
        <w:rPr>
          <w:rFonts w:ascii="Times New Roman" w:eastAsia="Times New Roman" w:hAnsi="Times New Roman" w:cs="Times New Roman"/>
          <w:kern w:val="0"/>
          <w:sz w:val="24"/>
          <w:szCs w:val="24"/>
          <w:lang w:eastAsia="fr-FR"/>
          <w14:ligatures w14:val="none"/>
        </w:rPr>
        <w:t>ChatGPT</w:t>
      </w:r>
      <w:proofErr w:type="spellEnd"/>
    </w:p>
    <w:p w14:paraId="0ADCDF5A" w14:textId="77777777" w:rsidR="00176E44" w:rsidRPr="00176E44" w:rsidRDefault="00176E44" w:rsidP="00176E4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kern w:val="0"/>
          <w:sz w:val="24"/>
          <w:szCs w:val="24"/>
          <w:lang w:eastAsia="fr-FR"/>
          <w14:ligatures w14:val="none"/>
        </w:rPr>
        <w:t>Taichung, l'une des plus grandes villes de Taïwan, regorge de sites touristiques intéressants à visiter. Voici quelques-unes des attractions les plus populaires à Taichung :</w:t>
      </w:r>
    </w:p>
    <w:p w14:paraId="56713D23"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 xml:space="preserve">Parc floral de Taichung (Parc </w:t>
      </w:r>
      <w:proofErr w:type="spellStart"/>
      <w:r w:rsidRPr="00176E44">
        <w:rPr>
          <w:rFonts w:ascii="Times New Roman" w:eastAsia="Times New Roman" w:hAnsi="Times New Roman" w:cs="Times New Roman"/>
          <w:b/>
          <w:bCs/>
          <w:kern w:val="0"/>
          <w:sz w:val="24"/>
          <w:szCs w:val="24"/>
          <w:lang w:eastAsia="fr-FR"/>
          <w14:ligatures w14:val="none"/>
        </w:rPr>
        <w:t>Houli</w:t>
      </w:r>
      <w:proofErr w:type="spellEnd"/>
      <w:r w:rsidRPr="00176E44">
        <w:rPr>
          <w:rFonts w:ascii="Times New Roman" w:eastAsia="Times New Roman" w:hAnsi="Times New Roman" w:cs="Times New Roman"/>
          <w:b/>
          <w:bCs/>
          <w:kern w:val="0"/>
          <w:sz w:val="24"/>
          <w:szCs w:val="24"/>
          <w:lang w:eastAsia="fr-FR"/>
          <w14:ligatures w14:val="none"/>
        </w:rPr>
        <w:t xml:space="preserve"> Flower)</w:t>
      </w:r>
      <w:r w:rsidRPr="00176E44">
        <w:rPr>
          <w:rFonts w:ascii="Times New Roman" w:eastAsia="Times New Roman" w:hAnsi="Times New Roman" w:cs="Times New Roman"/>
          <w:kern w:val="0"/>
          <w:sz w:val="24"/>
          <w:szCs w:val="24"/>
          <w:lang w:eastAsia="fr-FR"/>
          <w14:ligatures w14:val="none"/>
        </w:rPr>
        <w:t xml:space="preserve"> : Ce vaste parc abrite une variété de jardins thématiques, de serres et de fleurs colorées. C'est un endroit idéal pour se promener, prendre des photos et profiter de la nature.</w:t>
      </w:r>
    </w:p>
    <w:p w14:paraId="51433F75"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Rainbow Village</w:t>
      </w:r>
      <w:r w:rsidRPr="00176E44">
        <w:rPr>
          <w:rFonts w:ascii="Times New Roman" w:eastAsia="Times New Roman" w:hAnsi="Times New Roman" w:cs="Times New Roman"/>
          <w:kern w:val="0"/>
          <w:sz w:val="24"/>
          <w:szCs w:val="24"/>
          <w:lang w:eastAsia="fr-FR"/>
          <w14:ligatures w14:val="none"/>
        </w:rPr>
        <w:t xml:space="preserve"> : Ce village coloré est l'œuvre d'un artiste local, Huang Yung-Fu, qui a transformé un ancien village militaire en une œuvre d'art vivante. Vous pouvez vous promener dans les rues et admirer les peintures murales vibrantes et les sculptures.</w:t>
      </w:r>
    </w:p>
    <w:p w14:paraId="1BE639E2"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Musée national des beaux-arts de Taichung</w:t>
      </w:r>
      <w:r w:rsidRPr="00176E44">
        <w:rPr>
          <w:rFonts w:ascii="Times New Roman" w:eastAsia="Times New Roman" w:hAnsi="Times New Roman" w:cs="Times New Roman"/>
          <w:kern w:val="0"/>
          <w:sz w:val="24"/>
          <w:szCs w:val="24"/>
          <w:lang w:eastAsia="fr-FR"/>
          <w14:ligatures w14:val="none"/>
        </w:rPr>
        <w:t xml:space="preserve"> : Ce musée abrite une collection impressionnante d'œuvres d'art taïwanaises et internationales, ainsi que des expositions temporaires. C'est un lieu idéal pour les amateurs d'art et de culture.</w:t>
      </w:r>
    </w:p>
    <w:p w14:paraId="6A47466D"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 xml:space="preserve">Parc National de </w:t>
      </w:r>
      <w:proofErr w:type="spellStart"/>
      <w:r w:rsidRPr="00176E44">
        <w:rPr>
          <w:rFonts w:ascii="Times New Roman" w:eastAsia="Times New Roman" w:hAnsi="Times New Roman" w:cs="Times New Roman"/>
          <w:b/>
          <w:bCs/>
          <w:kern w:val="0"/>
          <w:sz w:val="24"/>
          <w:szCs w:val="24"/>
          <w:lang w:eastAsia="fr-FR"/>
          <w14:ligatures w14:val="none"/>
        </w:rPr>
        <w:t>Gaomei</w:t>
      </w:r>
      <w:proofErr w:type="spellEnd"/>
      <w:r w:rsidRPr="00176E44">
        <w:rPr>
          <w:rFonts w:ascii="Times New Roman" w:eastAsia="Times New Roman" w:hAnsi="Times New Roman" w:cs="Times New Roman"/>
          <w:b/>
          <w:bCs/>
          <w:kern w:val="0"/>
          <w:sz w:val="24"/>
          <w:szCs w:val="24"/>
          <w:lang w:eastAsia="fr-FR"/>
          <w14:ligatures w14:val="none"/>
        </w:rPr>
        <w:t xml:space="preserve"> </w:t>
      </w:r>
      <w:proofErr w:type="spellStart"/>
      <w:r w:rsidRPr="00176E44">
        <w:rPr>
          <w:rFonts w:ascii="Times New Roman" w:eastAsia="Times New Roman" w:hAnsi="Times New Roman" w:cs="Times New Roman"/>
          <w:b/>
          <w:bCs/>
          <w:kern w:val="0"/>
          <w:sz w:val="24"/>
          <w:szCs w:val="24"/>
          <w:lang w:eastAsia="fr-FR"/>
          <w14:ligatures w14:val="none"/>
        </w:rPr>
        <w:t>Wetlands</w:t>
      </w:r>
      <w:proofErr w:type="spellEnd"/>
      <w:r w:rsidRPr="00176E44">
        <w:rPr>
          <w:rFonts w:ascii="Times New Roman" w:eastAsia="Times New Roman" w:hAnsi="Times New Roman" w:cs="Times New Roman"/>
          <w:kern w:val="0"/>
          <w:sz w:val="24"/>
          <w:szCs w:val="24"/>
          <w:lang w:eastAsia="fr-FR"/>
          <w14:ligatures w14:val="none"/>
        </w:rPr>
        <w:t xml:space="preserve"> : Situé à proximité de Taichung, ce parc national est réputé pour ses vastes marais salants, ses oiseaux migrateurs et ses magnifiques couchers de soleil. C'est un endroit populaire pour l'observation des oiseaux et la photographie.</w:t>
      </w:r>
    </w:p>
    <w:p w14:paraId="4B65ADB2"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 xml:space="preserve">Marché nocturne de </w:t>
      </w:r>
      <w:proofErr w:type="spellStart"/>
      <w:r w:rsidRPr="00176E44">
        <w:rPr>
          <w:rFonts w:ascii="Times New Roman" w:eastAsia="Times New Roman" w:hAnsi="Times New Roman" w:cs="Times New Roman"/>
          <w:b/>
          <w:bCs/>
          <w:kern w:val="0"/>
          <w:sz w:val="24"/>
          <w:szCs w:val="24"/>
          <w:lang w:eastAsia="fr-FR"/>
          <w14:ligatures w14:val="none"/>
        </w:rPr>
        <w:t>Fengjia</w:t>
      </w:r>
      <w:proofErr w:type="spellEnd"/>
      <w:r w:rsidRPr="00176E44">
        <w:rPr>
          <w:rFonts w:ascii="Times New Roman" w:eastAsia="Times New Roman" w:hAnsi="Times New Roman" w:cs="Times New Roman"/>
          <w:kern w:val="0"/>
          <w:sz w:val="24"/>
          <w:szCs w:val="24"/>
          <w:lang w:eastAsia="fr-FR"/>
          <w14:ligatures w14:val="none"/>
        </w:rPr>
        <w:t xml:space="preserve"> : L'un des plus grands marchés nocturnes de Taïwan, le marché nocturne de </w:t>
      </w:r>
      <w:proofErr w:type="spellStart"/>
      <w:r w:rsidRPr="00176E44">
        <w:rPr>
          <w:rFonts w:ascii="Times New Roman" w:eastAsia="Times New Roman" w:hAnsi="Times New Roman" w:cs="Times New Roman"/>
          <w:kern w:val="0"/>
          <w:sz w:val="24"/>
          <w:szCs w:val="24"/>
          <w:lang w:eastAsia="fr-FR"/>
          <w14:ligatures w14:val="none"/>
        </w:rPr>
        <w:t>Fengjia</w:t>
      </w:r>
      <w:proofErr w:type="spellEnd"/>
      <w:r w:rsidRPr="00176E44">
        <w:rPr>
          <w:rFonts w:ascii="Times New Roman" w:eastAsia="Times New Roman" w:hAnsi="Times New Roman" w:cs="Times New Roman"/>
          <w:kern w:val="0"/>
          <w:sz w:val="24"/>
          <w:szCs w:val="24"/>
          <w:lang w:eastAsia="fr-FR"/>
          <w14:ligatures w14:val="none"/>
        </w:rPr>
        <w:t xml:space="preserve"> propose une variété de plats locaux, de vêtements, de souvenirs et d'autres articles à des prix abordables.</w:t>
      </w:r>
    </w:p>
    <w:p w14:paraId="16C5674C"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 xml:space="preserve">Maison de thé </w:t>
      </w:r>
      <w:proofErr w:type="spellStart"/>
      <w:r w:rsidRPr="00176E44">
        <w:rPr>
          <w:rFonts w:ascii="Times New Roman" w:eastAsia="Times New Roman" w:hAnsi="Times New Roman" w:cs="Times New Roman"/>
          <w:b/>
          <w:bCs/>
          <w:kern w:val="0"/>
          <w:sz w:val="24"/>
          <w:szCs w:val="24"/>
          <w:lang w:eastAsia="fr-FR"/>
          <w14:ligatures w14:val="none"/>
        </w:rPr>
        <w:t>Miyahara</w:t>
      </w:r>
      <w:proofErr w:type="spellEnd"/>
      <w:r w:rsidRPr="00176E44">
        <w:rPr>
          <w:rFonts w:ascii="Times New Roman" w:eastAsia="Times New Roman" w:hAnsi="Times New Roman" w:cs="Times New Roman"/>
          <w:kern w:val="0"/>
          <w:sz w:val="24"/>
          <w:szCs w:val="24"/>
          <w:lang w:eastAsia="fr-FR"/>
          <w14:ligatures w14:val="none"/>
        </w:rPr>
        <w:t xml:space="preserve"> : Cette ancienne pharmacie transformée en maison de thé est un lieu populaire pour déguster des thés de haute qualité, des desserts et des chocolats artisanaux. L'intérieur est magnifiquement décoré dans un style colonial.</w:t>
      </w:r>
    </w:p>
    <w:p w14:paraId="2E189C16"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 xml:space="preserve">Mont </w:t>
      </w:r>
      <w:proofErr w:type="spellStart"/>
      <w:r w:rsidRPr="00176E44">
        <w:rPr>
          <w:rFonts w:ascii="Times New Roman" w:eastAsia="Times New Roman" w:hAnsi="Times New Roman" w:cs="Times New Roman"/>
          <w:b/>
          <w:bCs/>
          <w:kern w:val="0"/>
          <w:sz w:val="24"/>
          <w:szCs w:val="24"/>
          <w:lang w:eastAsia="fr-FR"/>
          <w14:ligatures w14:val="none"/>
        </w:rPr>
        <w:t>Qingjing</w:t>
      </w:r>
      <w:proofErr w:type="spellEnd"/>
      <w:r w:rsidRPr="00176E44">
        <w:rPr>
          <w:rFonts w:ascii="Times New Roman" w:eastAsia="Times New Roman" w:hAnsi="Times New Roman" w:cs="Times New Roman"/>
          <w:b/>
          <w:bCs/>
          <w:kern w:val="0"/>
          <w:sz w:val="24"/>
          <w:szCs w:val="24"/>
          <w:lang w:eastAsia="fr-FR"/>
          <w14:ligatures w14:val="none"/>
        </w:rPr>
        <w:t xml:space="preserve"> </w:t>
      </w:r>
      <w:proofErr w:type="spellStart"/>
      <w:r w:rsidRPr="00176E44">
        <w:rPr>
          <w:rFonts w:ascii="Times New Roman" w:eastAsia="Times New Roman" w:hAnsi="Times New Roman" w:cs="Times New Roman"/>
          <w:b/>
          <w:bCs/>
          <w:kern w:val="0"/>
          <w:sz w:val="24"/>
          <w:szCs w:val="24"/>
          <w:lang w:eastAsia="fr-FR"/>
          <w14:ligatures w14:val="none"/>
        </w:rPr>
        <w:t>Farm</w:t>
      </w:r>
      <w:proofErr w:type="spellEnd"/>
      <w:r w:rsidRPr="00176E44">
        <w:rPr>
          <w:rFonts w:ascii="Times New Roman" w:eastAsia="Times New Roman" w:hAnsi="Times New Roman" w:cs="Times New Roman"/>
          <w:kern w:val="0"/>
          <w:sz w:val="24"/>
          <w:szCs w:val="24"/>
          <w:lang w:eastAsia="fr-FR"/>
          <w14:ligatures w14:val="none"/>
        </w:rPr>
        <w:t xml:space="preserve"> : Située dans les montagnes environnantes, cette ferme laitière offre des vues panoramiques sur la campagne et la possibilité de rencontrer des animaux de ferme. Vous pouvez également déguster des produits laitiers frais et des spécialités locales.</w:t>
      </w:r>
    </w:p>
    <w:p w14:paraId="0128CACB" w14:textId="77777777" w:rsidR="00176E44" w:rsidRPr="00176E44" w:rsidRDefault="00176E44" w:rsidP="00176E4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b/>
          <w:bCs/>
          <w:kern w:val="0"/>
          <w:sz w:val="24"/>
          <w:szCs w:val="24"/>
          <w:lang w:eastAsia="fr-FR"/>
          <w14:ligatures w14:val="none"/>
        </w:rPr>
        <w:t>Musée de l'animation de Taichung</w:t>
      </w:r>
      <w:r w:rsidRPr="00176E44">
        <w:rPr>
          <w:rFonts w:ascii="Times New Roman" w:eastAsia="Times New Roman" w:hAnsi="Times New Roman" w:cs="Times New Roman"/>
          <w:kern w:val="0"/>
          <w:sz w:val="24"/>
          <w:szCs w:val="24"/>
          <w:lang w:eastAsia="fr-FR"/>
          <w14:ligatures w14:val="none"/>
        </w:rPr>
        <w:t xml:space="preserve"> : Ce musée interactif présente l'histoire de l'animation taïwanaise, ainsi que des expositions sur les techniques d'animation, les personnages célèbres et les studios de production.</w:t>
      </w:r>
    </w:p>
    <w:p w14:paraId="14F87636" w14:textId="77777777" w:rsidR="00176E44" w:rsidRPr="00176E44" w:rsidRDefault="00176E44" w:rsidP="00176E4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6E44">
        <w:rPr>
          <w:rFonts w:ascii="Times New Roman" w:eastAsia="Times New Roman" w:hAnsi="Times New Roman" w:cs="Times New Roman"/>
          <w:kern w:val="0"/>
          <w:sz w:val="24"/>
          <w:szCs w:val="24"/>
          <w:lang w:eastAsia="fr-FR"/>
          <w14:ligatures w14:val="none"/>
        </w:rPr>
        <w:t>Ces suggestions ne représentent qu'une partie des attractions à découvrir à Taichung. La ville offre une variété d'activités culturelles, historiques, culinaires et de plein air pour les visiteurs de tous âges.</w:t>
      </w:r>
    </w:p>
    <w:p w14:paraId="4E656DFE" w14:textId="77777777" w:rsidR="00176E44" w:rsidRDefault="00176E44" w:rsidP="00D77BCE">
      <w:pPr>
        <w:rPr>
          <w:rFonts w:ascii="Calibri" w:hAnsi="Calibri" w:cs="Calibri"/>
        </w:rPr>
      </w:pPr>
    </w:p>
    <w:p w14:paraId="4FB506B2" w14:textId="622F5888" w:rsidR="00176E44" w:rsidRDefault="00176E44">
      <w:pPr>
        <w:rPr>
          <w:rFonts w:ascii="Calibri" w:hAnsi="Calibri" w:cs="Calibri"/>
        </w:rPr>
      </w:pPr>
      <w:r>
        <w:rPr>
          <w:rFonts w:ascii="Calibri" w:hAnsi="Calibri" w:cs="Calibri"/>
        </w:rPr>
        <w:br w:type="page"/>
      </w:r>
    </w:p>
    <w:p w14:paraId="4D6437BE" w14:textId="77777777" w:rsidR="00176E44" w:rsidRDefault="00176E44" w:rsidP="00D77BCE">
      <w:pPr>
        <w:rPr>
          <w:rFonts w:ascii="Calibri" w:hAnsi="Calibri" w:cs="Calibri"/>
        </w:rPr>
      </w:pPr>
    </w:p>
    <w:p w14:paraId="7F00940D" w14:textId="1863F973"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 xml:space="preserve">6 </w:t>
      </w:r>
      <w:r>
        <w:rPr>
          <w:rFonts w:ascii="Calibri" w:hAnsi="Calibri" w:cs="Calibri"/>
        </w:rPr>
        <w:t xml:space="preserve"> </w:t>
      </w:r>
      <w:r w:rsidR="00CD35A4">
        <w:rPr>
          <w:rFonts w:ascii="Calibri" w:hAnsi="Calibri" w:cs="Calibri"/>
        </w:rPr>
        <w:t xml:space="preserve"> Sa   </w:t>
      </w:r>
      <w:r>
        <w:rPr>
          <w:rFonts w:ascii="Calibri" w:hAnsi="Calibri" w:cs="Calibri"/>
        </w:rPr>
        <w:t xml:space="preserve">13/4 </w:t>
      </w:r>
      <w:r w:rsidR="003D3C58">
        <w:rPr>
          <w:rFonts w:ascii="Calibri" w:hAnsi="Calibri" w:cs="Calibri"/>
        </w:rPr>
        <w:t xml:space="preserve">TAICHUNG -&gt; Bus 1h59 -&gt; </w:t>
      </w:r>
      <w:r>
        <w:rPr>
          <w:rFonts w:ascii="Calibri" w:hAnsi="Calibri" w:cs="Calibri"/>
        </w:rPr>
        <w:t>SUN MOON LAKE</w:t>
      </w:r>
    </w:p>
    <w:p w14:paraId="543CA398" w14:textId="53B93325" w:rsidR="00D77BCE" w:rsidRDefault="00D77BCE" w:rsidP="00D77BCE">
      <w:pPr>
        <w:rPr>
          <w:rFonts w:ascii="Calibri" w:hAnsi="Calibri" w:cs="Calibri"/>
        </w:rPr>
      </w:pPr>
      <w:r>
        <w:rPr>
          <w:rFonts w:ascii="Calibri" w:hAnsi="Calibri" w:cs="Calibri"/>
        </w:rPr>
        <w:t>J</w:t>
      </w:r>
      <w:r w:rsidR="003D3C58">
        <w:rPr>
          <w:rFonts w:ascii="Calibri" w:hAnsi="Calibri" w:cs="Calibri"/>
        </w:rPr>
        <w:t xml:space="preserve">7 </w:t>
      </w:r>
      <w:r>
        <w:rPr>
          <w:rFonts w:ascii="Calibri" w:hAnsi="Calibri" w:cs="Calibri"/>
        </w:rPr>
        <w:t xml:space="preserve"> </w:t>
      </w:r>
      <w:r w:rsidR="00CD35A4">
        <w:rPr>
          <w:rFonts w:ascii="Calibri" w:hAnsi="Calibri" w:cs="Calibri"/>
        </w:rPr>
        <w:t xml:space="preserve"> Di   </w:t>
      </w:r>
      <w:r>
        <w:rPr>
          <w:rFonts w:ascii="Calibri" w:hAnsi="Calibri" w:cs="Calibri"/>
        </w:rPr>
        <w:t>14/4 SUN MOON LAKE</w:t>
      </w:r>
      <w:r w:rsidR="00B8229B">
        <w:rPr>
          <w:rFonts w:ascii="Calibri" w:hAnsi="Calibri" w:cs="Calibri"/>
        </w:rPr>
        <w:t xml:space="preserve"> </w:t>
      </w:r>
    </w:p>
    <w:p w14:paraId="1523AC1F" w14:textId="77777777" w:rsidR="00B342E0" w:rsidRDefault="00B342E0" w:rsidP="00B342E0">
      <w:pPr>
        <w:pStyle w:val="NormalWeb"/>
        <w:numPr>
          <w:ilvl w:val="0"/>
          <w:numId w:val="7"/>
        </w:numPr>
      </w:pPr>
      <w:r>
        <w:rPr>
          <w:rStyle w:val="lev"/>
        </w:rPr>
        <w:t>Croisière sur le lac</w:t>
      </w:r>
      <w:r>
        <w:t xml:space="preserve"> : L'une des activités les plus populaires à Sun Moon Lake est une croisière relaxante sur ses eaux sereines. Vous pouvez profiter d'une vue imprenable sur le lac et ses environs, notamment le temple Wenwu, les pagodes de </w:t>
      </w:r>
      <w:proofErr w:type="spellStart"/>
      <w:r>
        <w:t>Ci'en</w:t>
      </w:r>
      <w:proofErr w:type="spellEnd"/>
      <w:r>
        <w:t xml:space="preserve"> et le paysage montagneux environnant.</w:t>
      </w:r>
    </w:p>
    <w:p w14:paraId="148EDB56" w14:textId="77777777" w:rsidR="00B342E0" w:rsidRDefault="00B342E0" w:rsidP="00B342E0">
      <w:pPr>
        <w:pStyle w:val="NormalWeb"/>
        <w:numPr>
          <w:ilvl w:val="0"/>
          <w:numId w:val="7"/>
        </w:numPr>
      </w:pPr>
      <w:r>
        <w:rPr>
          <w:rStyle w:val="lev"/>
        </w:rPr>
        <w:t>Location de vélo</w:t>
      </w:r>
      <w:r>
        <w:t xml:space="preserve"> : Explorez les magnifiques environs de Sun Moon Lake à vélo. Il existe des pistes cyclables bien entretenues tout autour du lac, offrant une excellente occasion de découvrir la beauté naturelle de la région à votre rythme.</w:t>
      </w:r>
    </w:p>
    <w:p w14:paraId="47811CF4" w14:textId="77777777" w:rsidR="00B342E0" w:rsidRDefault="00B342E0" w:rsidP="00B342E0">
      <w:pPr>
        <w:pStyle w:val="NormalWeb"/>
        <w:numPr>
          <w:ilvl w:val="0"/>
          <w:numId w:val="7"/>
        </w:numPr>
      </w:pPr>
      <w:r>
        <w:rPr>
          <w:rStyle w:val="lev"/>
        </w:rPr>
        <w:t>Randonnée pédestre</w:t>
      </w:r>
      <w:r>
        <w:t xml:space="preserve"> : Les sentiers de randonnée autour de Sun Moon Lake offrent une variété de paysages et de niveaux de difficulté. Parmi les sentiers les plus populaires, on trouve le sentier de </w:t>
      </w:r>
      <w:proofErr w:type="spellStart"/>
      <w:r>
        <w:t>Maolan</w:t>
      </w:r>
      <w:proofErr w:type="spellEnd"/>
      <w:r>
        <w:t>, qui offre une vue panoramique sur le lac et les montagnes environnantes.</w:t>
      </w:r>
    </w:p>
    <w:p w14:paraId="3F4084A6" w14:textId="77777777" w:rsidR="00B342E0" w:rsidRDefault="00B342E0" w:rsidP="00B342E0">
      <w:pPr>
        <w:pStyle w:val="NormalWeb"/>
        <w:numPr>
          <w:ilvl w:val="0"/>
          <w:numId w:val="7"/>
        </w:numPr>
      </w:pPr>
      <w:r>
        <w:rPr>
          <w:rStyle w:val="lev"/>
        </w:rPr>
        <w:t>Temple Wenwu</w:t>
      </w:r>
      <w:r>
        <w:t xml:space="preserve"> : Perché sur les collines surplombant le lac, le temple Wenwu est un site sacré qui offre une vue imprenable sur Sun Moon Lake. Vous pouvez explorer ses magnifiques jardins, ses salles de prière richement décorées et en apprendre davantage sur la culture et l'histoire locales.</w:t>
      </w:r>
    </w:p>
    <w:p w14:paraId="292D9D23" w14:textId="77777777" w:rsidR="00B342E0" w:rsidRDefault="00B342E0" w:rsidP="00B342E0">
      <w:pPr>
        <w:pStyle w:val="NormalWeb"/>
        <w:numPr>
          <w:ilvl w:val="0"/>
          <w:numId w:val="7"/>
        </w:numPr>
      </w:pPr>
      <w:r>
        <w:rPr>
          <w:rStyle w:val="lev"/>
        </w:rPr>
        <w:t xml:space="preserve">Pagodes de </w:t>
      </w:r>
      <w:proofErr w:type="spellStart"/>
      <w:r>
        <w:rPr>
          <w:rStyle w:val="lev"/>
        </w:rPr>
        <w:t>Ci'en</w:t>
      </w:r>
      <w:proofErr w:type="spellEnd"/>
      <w:r>
        <w:t xml:space="preserve"> : Situées sur la rive nord-est du lac, les pagodes de </w:t>
      </w:r>
      <w:proofErr w:type="spellStart"/>
      <w:r>
        <w:t>Ci'en</w:t>
      </w:r>
      <w:proofErr w:type="spellEnd"/>
      <w:r>
        <w:t xml:space="preserve"> offrent un point de vue panoramique spectaculaire sur Sun Moon Lake. C'est un endroit idéal pour prendre des photos et admirer le paysage environnant.</w:t>
      </w:r>
    </w:p>
    <w:p w14:paraId="55F21078" w14:textId="77777777" w:rsidR="00B342E0" w:rsidRDefault="00B342E0" w:rsidP="00B342E0">
      <w:pPr>
        <w:pStyle w:val="NormalWeb"/>
        <w:numPr>
          <w:ilvl w:val="0"/>
          <w:numId w:val="7"/>
        </w:numPr>
      </w:pPr>
      <w:r>
        <w:rPr>
          <w:rStyle w:val="lev"/>
        </w:rPr>
        <w:t>Musée de la culture autochtone de Formose</w:t>
      </w:r>
      <w:r>
        <w:t xml:space="preserve"> : Ce musée offre un aperçu fascinant de la culture et de l'histoire des peuples autochtones de Taïwan. Vous pouvez y découvrir des expositions sur l'artisanat traditionnel, la musique, la danse et les coutumes des différentes tribus indigènes de l'île.</w:t>
      </w:r>
    </w:p>
    <w:p w14:paraId="426EB3BF" w14:textId="77777777" w:rsidR="00B342E0" w:rsidRDefault="00B342E0" w:rsidP="00B342E0">
      <w:pPr>
        <w:pStyle w:val="NormalWeb"/>
        <w:numPr>
          <w:ilvl w:val="0"/>
          <w:numId w:val="7"/>
        </w:numPr>
      </w:pPr>
      <w:r>
        <w:rPr>
          <w:rStyle w:val="lev"/>
        </w:rPr>
        <w:t>Marchés locaux et boutiques d'artisanat</w:t>
      </w:r>
      <w:r>
        <w:t xml:space="preserve"> : Explorez les marchés locaux autour de Sun Moon Lake pour découvrir des produits frais, des souvenirs artisanaux et des spécialités culinaires régionales.</w:t>
      </w:r>
    </w:p>
    <w:p w14:paraId="6CFB778D" w14:textId="77777777" w:rsidR="00EC0243" w:rsidRPr="00EC0243" w:rsidRDefault="00EC0243" w:rsidP="00EC0243">
      <w:pPr>
        <w:spacing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kern w:val="0"/>
          <w:sz w:val="24"/>
          <w:szCs w:val="24"/>
          <w:lang w:eastAsia="fr-FR"/>
          <w14:ligatures w14:val="none"/>
        </w:rPr>
        <w:t xml:space="preserve">randonnée </w:t>
      </w:r>
      <w:proofErr w:type="spellStart"/>
      <w:r w:rsidRPr="00EC0243">
        <w:rPr>
          <w:rFonts w:ascii="Times New Roman" w:eastAsia="Times New Roman" w:hAnsi="Times New Roman" w:cs="Times New Roman"/>
          <w:kern w:val="0"/>
          <w:sz w:val="24"/>
          <w:szCs w:val="24"/>
          <w:lang w:eastAsia="fr-FR"/>
          <w14:ligatures w14:val="none"/>
        </w:rPr>
        <w:t>pedestre</w:t>
      </w:r>
      <w:proofErr w:type="spellEnd"/>
      <w:r w:rsidRPr="00EC0243">
        <w:rPr>
          <w:rFonts w:ascii="Times New Roman" w:eastAsia="Times New Roman" w:hAnsi="Times New Roman" w:cs="Times New Roman"/>
          <w:kern w:val="0"/>
          <w:sz w:val="24"/>
          <w:szCs w:val="24"/>
          <w:lang w:eastAsia="fr-FR"/>
          <w14:ligatures w14:val="none"/>
        </w:rPr>
        <w:t xml:space="preserve"> a </w:t>
      </w:r>
      <w:proofErr w:type="spellStart"/>
      <w:r w:rsidRPr="00EC0243">
        <w:rPr>
          <w:rFonts w:ascii="Times New Roman" w:eastAsia="Times New Roman" w:hAnsi="Times New Roman" w:cs="Times New Roman"/>
          <w:kern w:val="0"/>
          <w:sz w:val="24"/>
          <w:szCs w:val="24"/>
          <w:lang w:eastAsia="fr-FR"/>
          <w14:ligatures w14:val="none"/>
        </w:rPr>
        <w:t>sun</w:t>
      </w:r>
      <w:proofErr w:type="spellEnd"/>
      <w:r w:rsidRPr="00EC0243">
        <w:rPr>
          <w:rFonts w:ascii="Times New Roman" w:eastAsia="Times New Roman" w:hAnsi="Times New Roman" w:cs="Times New Roman"/>
          <w:kern w:val="0"/>
          <w:sz w:val="24"/>
          <w:szCs w:val="24"/>
          <w:lang w:eastAsia="fr-FR"/>
          <w14:ligatures w14:val="none"/>
        </w:rPr>
        <w:t xml:space="preserve"> </w:t>
      </w:r>
      <w:proofErr w:type="spellStart"/>
      <w:r w:rsidRPr="00EC0243">
        <w:rPr>
          <w:rFonts w:ascii="Times New Roman" w:eastAsia="Times New Roman" w:hAnsi="Times New Roman" w:cs="Times New Roman"/>
          <w:kern w:val="0"/>
          <w:sz w:val="24"/>
          <w:szCs w:val="24"/>
          <w:lang w:eastAsia="fr-FR"/>
          <w14:ligatures w14:val="none"/>
        </w:rPr>
        <w:t>moon</w:t>
      </w:r>
      <w:proofErr w:type="spellEnd"/>
      <w:r w:rsidRPr="00EC0243">
        <w:rPr>
          <w:rFonts w:ascii="Times New Roman" w:eastAsia="Times New Roman" w:hAnsi="Times New Roman" w:cs="Times New Roman"/>
          <w:kern w:val="0"/>
          <w:sz w:val="24"/>
          <w:szCs w:val="24"/>
          <w:lang w:eastAsia="fr-FR"/>
          <w14:ligatures w14:val="none"/>
        </w:rPr>
        <w:t xml:space="preserve"> </w:t>
      </w:r>
      <w:proofErr w:type="spellStart"/>
      <w:r w:rsidRPr="00EC0243">
        <w:rPr>
          <w:rFonts w:ascii="Times New Roman" w:eastAsia="Times New Roman" w:hAnsi="Times New Roman" w:cs="Times New Roman"/>
          <w:kern w:val="0"/>
          <w:sz w:val="24"/>
          <w:szCs w:val="24"/>
          <w:lang w:eastAsia="fr-FR"/>
          <w14:ligatures w14:val="none"/>
        </w:rPr>
        <w:t>lake</w:t>
      </w:r>
      <w:proofErr w:type="spellEnd"/>
    </w:p>
    <w:p w14:paraId="0626401B" w14:textId="77777777" w:rsidR="00EC0243" w:rsidRPr="00EC0243" w:rsidRDefault="00EC0243" w:rsidP="00EC0243">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kern w:val="0"/>
          <w:sz w:val="24"/>
          <w:szCs w:val="24"/>
          <w:lang w:eastAsia="fr-FR"/>
          <w14:ligatures w14:val="none"/>
        </w:rPr>
        <w:t>ChatGPT</w:t>
      </w:r>
      <w:proofErr w:type="spellEnd"/>
    </w:p>
    <w:p w14:paraId="0476043C" w14:textId="77777777" w:rsidR="00EC0243" w:rsidRPr="00EC0243" w:rsidRDefault="00EC0243" w:rsidP="00EC02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kern w:val="0"/>
          <w:sz w:val="24"/>
          <w:szCs w:val="24"/>
          <w:lang w:eastAsia="fr-FR"/>
          <w14:ligatures w14:val="none"/>
        </w:rPr>
        <w:t>Sun Moon Lake, bien qu'il ne soit pas principalement connu pour ses sentiers de randonnée, offre tout de même quelques options pour les amateurs de randonnée pédestre qui souhaitent explorer ses environs pittoresques. Voici quelques sentiers de randonnée autour de Sun Moon Lake :</w:t>
      </w:r>
    </w:p>
    <w:p w14:paraId="3E8D1CA8" w14:textId="77777777" w:rsidR="00EC0243" w:rsidRPr="00EC0243" w:rsidRDefault="00EC0243" w:rsidP="00EC024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Sentier de la montagne </w:t>
      </w:r>
      <w:proofErr w:type="spellStart"/>
      <w:r w:rsidRPr="00EC0243">
        <w:rPr>
          <w:rFonts w:ascii="Times New Roman" w:eastAsia="Times New Roman" w:hAnsi="Times New Roman" w:cs="Times New Roman"/>
          <w:b/>
          <w:bCs/>
          <w:kern w:val="0"/>
          <w:sz w:val="24"/>
          <w:szCs w:val="24"/>
          <w:lang w:eastAsia="fr-FR"/>
          <w14:ligatures w14:val="none"/>
        </w:rPr>
        <w:t>Maolan</w:t>
      </w:r>
      <w:proofErr w:type="spellEnd"/>
      <w:r w:rsidRPr="00EC0243">
        <w:rPr>
          <w:rFonts w:ascii="Times New Roman" w:eastAsia="Times New Roman" w:hAnsi="Times New Roman" w:cs="Times New Roman"/>
          <w:kern w:val="0"/>
          <w:sz w:val="24"/>
          <w:szCs w:val="24"/>
          <w:lang w:eastAsia="fr-FR"/>
          <w14:ligatures w14:val="none"/>
        </w:rPr>
        <w:t xml:space="preserve"> : Ce sentier de randonnée populaire offre des vues spectaculaires sur Sun Moon Lake depuis les hauteurs environnantes. Il traverse une forêt dense et offre des panoramas magnifiques sur le lac et les montagnes environnantes.</w:t>
      </w:r>
    </w:p>
    <w:p w14:paraId="46912EF9" w14:textId="77777777" w:rsidR="00EC0243" w:rsidRPr="00EC0243" w:rsidRDefault="00EC0243" w:rsidP="00EC024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Sentier de la péninsule de </w:t>
      </w:r>
      <w:proofErr w:type="spellStart"/>
      <w:r w:rsidRPr="00EC0243">
        <w:rPr>
          <w:rFonts w:ascii="Times New Roman" w:eastAsia="Times New Roman" w:hAnsi="Times New Roman" w:cs="Times New Roman"/>
          <w:b/>
          <w:bCs/>
          <w:kern w:val="0"/>
          <w:sz w:val="24"/>
          <w:szCs w:val="24"/>
          <w:lang w:eastAsia="fr-FR"/>
          <w14:ligatures w14:val="none"/>
        </w:rPr>
        <w:t>Lalu</w:t>
      </w:r>
      <w:proofErr w:type="spellEnd"/>
      <w:r w:rsidRPr="00EC0243">
        <w:rPr>
          <w:rFonts w:ascii="Times New Roman" w:eastAsia="Times New Roman" w:hAnsi="Times New Roman" w:cs="Times New Roman"/>
          <w:kern w:val="0"/>
          <w:sz w:val="24"/>
          <w:szCs w:val="24"/>
          <w:lang w:eastAsia="fr-FR"/>
          <w14:ligatures w14:val="none"/>
        </w:rPr>
        <w:t xml:space="preserve"> : Ce sentier de randonnée relativement court mais pittoresque longe la péninsule de </w:t>
      </w:r>
      <w:proofErr w:type="spellStart"/>
      <w:r w:rsidRPr="00EC0243">
        <w:rPr>
          <w:rFonts w:ascii="Times New Roman" w:eastAsia="Times New Roman" w:hAnsi="Times New Roman" w:cs="Times New Roman"/>
          <w:kern w:val="0"/>
          <w:sz w:val="24"/>
          <w:szCs w:val="24"/>
          <w:lang w:eastAsia="fr-FR"/>
          <w14:ligatures w14:val="none"/>
        </w:rPr>
        <w:t>Lalu</w:t>
      </w:r>
      <w:proofErr w:type="spellEnd"/>
      <w:r w:rsidRPr="00EC0243">
        <w:rPr>
          <w:rFonts w:ascii="Times New Roman" w:eastAsia="Times New Roman" w:hAnsi="Times New Roman" w:cs="Times New Roman"/>
          <w:kern w:val="0"/>
          <w:sz w:val="24"/>
          <w:szCs w:val="24"/>
          <w:lang w:eastAsia="fr-FR"/>
          <w14:ligatures w14:val="none"/>
        </w:rPr>
        <w:t xml:space="preserve"> et offre des vues panoramiques sur le lac et les montagnes environnantes. C'est un endroit idéal pour une promenade relaxante et pour prendre des photos.</w:t>
      </w:r>
    </w:p>
    <w:p w14:paraId="4AC3ED68" w14:textId="77777777" w:rsidR="00EC0243" w:rsidRPr="00EC0243" w:rsidRDefault="00EC0243" w:rsidP="00EC024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Sentier de la montagne </w:t>
      </w:r>
      <w:proofErr w:type="spellStart"/>
      <w:r w:rsidRPr="00EC0243">
        <w:rPr>
          <w:rFonts w:ascii="Times New Roman" w:eastAsia="Times New Roman" w:hAnsi="Times New Roman" w:cs="Times New Roman"/>
          <w:b/>
          <w:bCs/>
          <w:kern w:val="0"/>
          <w:sz w:val="24"/>
          <w:szCs w:val="24"/>
          <w:lang w:eastAsia="fr-FR"/>
          <w14:ligatures w14:val="none"/>
        </w:rPr>
        <w:t>Shuishe</w:t>
      </w:r>
      <w:proofErr w:type="spellEnd"/>
      <w:r w:rsidRPr="00EC0243">
        <w:rPr>
          <w:rFonts w:ascii="Times New Roman" w:eastAsia="Times New Roman" w:hAnsi="Times New Roman" w:cs="Times New Roman"/>
          <w:kern w:val="0"/>
          <w:sz w:val="24"/>
          <w:szCs w:val="24"/>
          <w:lang w:eastAsia="fr-FR"/>
          <w14:ligatures w14:val="none"/>
        </w:rPr>
        <w:t xml:space="preserve"> : Ce sentier de randonnée part du village de </w:t>
      </w:r>
      <w:proofErr w:type="spellStart"/>
      <w:r w:rsidRPr="00EC0243">
        <w:rPr>
          <w:rFonts w:ascii="Times New Roman" w:eastAsia="Times New Roman" w:hAnsi="Times New Roman" w:cs="Times New Roman"/>
          <w:kern w:val="0"/>
          <w:sz w:val="24"/>
          <w:szCs w:val="24"/>
          <w:lang w:eastAsia="fr-FR"/>
          <w14:ligatures w14:val="none"/>
        </w:rPr>
        <w:t>Shuishe</w:t>
      </w:r>
      <w:proofErr w:type="spellEnd"/>
      <w:r w:rsidRPr="00EC0243">
        <w:rPr>
          <w:rFonts w:ascii="Times New Roman" w:eastAsia="Times New Roman" w:hAnsi="Times New Roman" w:cs="Times New Roman"/>
          <w:kern w:val="0"/>
          <w:sz w:val="24"/>
          <w:szCs w:val="24"/>
          <w:lang w:eastAsia="fr-FR"/>
          <w14:ligatures w14:val="none"/>
        </w:rPr>
        <w:t xml:space="preserve"> et monte à travers la forêt jusqu'à un point de vue panoramique offrant une vue imprenable sur Sun Moon Lake. C'est une randonnée modérée qui offre une bonne séance d'exercice et de superbes vues.</w:t>
      </w:r>
    </w:p>
    <w:p w14:paraId="59779EA6" w14:textId="77777777" w:rsidR="00EC0243" w:rsidRPr="00EC0243" w:rsidRDefault="00EC0243" w:rsidP="00EC024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Sentier de la montagne </w:t>
      </w:r>
      <w:proofErr w:type="spellStart"/>
      <w:r w:rsidRPr="00EC0243">
        <w:rPr>
          <w:rFonts w:ascii="Times New Roman" w:eastAsia="Times New Roman" w:hAnsi="Times New Roman" w:cs="Times New Roman"/>
          <w:b/>
          <w:bCs/>
          <w:kern w:val="0"/>
          <w:sz w:val="24"/>
          <w:szCs w:val="24"/>
          <w:lang w:eastAsia="fr-FR"/>
          <w14:ligatures w14:val="none"/>
        </w:rPr>
        <w:t>Hanbi</w:t>
      </w:r>
      <w:proofErr w:type="spellEnd"/>
      <w:r w:rsidRPr="00EC0243">
        <w:rPr>
          <w:rFonts w:ascii="Times New Roman" w:eastAsia="Times New Roman" w:hAnsi="Times New Roman" w:cs="Times New Roman"/>
          <w:kern w:val="0"/>
          <w:sz w:val="24"/>
          <w:szCs w:val="24"/>
          <w:lang w:eastAsia="fr-FR"/>
          <w14:ligatures w14:val="none"/>
        </w:rPr>
        <w:t xml:space="preserve"> : Ce sentier de randonnée commence près du village de </w:t>
      </w:r>
      <w:proofErr w:type="spellStart"/>
      <w:r w:rsidRPr="00EC0243">
        <w:rPr>
          <w:rFonts w:ascii="Times New Roman" w:eastAsia="Times New Roman" w:hAnsi="Times New Roman" w:cs="Times New Roman"/>
          <w:kern w:val="0"/>
          <w:sz w:val="24"/>
          <w:szCs w:val="24"/>
          <w:lang w:eastAsia="fr-FR"/>
          <w14:ligatures w14:val="none"/>
        </w:rPr>
        <w:t>Ita</w:t>
      </w:r>
      <w:proofErr w:type="spellEnd"/>
      <w:r w:rsidRPr="00EC0243">
        <w:rPr>
          <w:rFonts w:ascii="Times New Roman" w:eastAsia="Times New Roman" w:hAnsi="Times New Roman" w:cs="Times New Roman"/>
          <w:kern w:val="0"/>
          <w:sz w:val="24"/>
          <w:szCs w:val="24"/>
          <w:lang w:eastAsia="fr-FR"/>
          <w14:ligatures w14:val="none"/>
        </w:rPr>
        <w:t xml:space="preserve"> Thao et monte à travers la forêt jusqu'à un point de vue qui offre une vue magnifique sur Sun Moon Lake et les montagnes environnantes. C'est une randonnée modérée qui prend environ une heure aller-retour.</w:t>
      </w:r>
    </w:p>
    <w:p w14:paraId="5D0E2769" w14:textId="77777777" w:rsidR="00EC0243" w:rsidRPr="00EC0243" w:rsidRDefault="00EC0243" w:rsidP="00EC0243">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Sentier des chutes de </w:t>
      </w:r>
      <w:proofErr w:type="spellStart"/>
      <w:r w:rsidRPr="00EC0243">
        <w:rPr>
          <w:rFonts w:ascii="Times New Roman" w:eastAsia="Times New Roman" w:hAnsi="Times New Roman" w:cs="Times New Roman"/>
          <w:b/>
          <w:bCs/>
          <w:kern w:val="0"/>
          <w:sz w:val="24"/>
          <w:szCs w:val="24"/>
          <w:lang w:eastAsia="fr-FR"/>
          <w14:ligatures w14:val="none"/>
        </w:rPr>
        <w:t>Waiwashan</w:t>
      </w:r>
      <w:proofErr w:type="spellEnd"/>
      <w:r w:rsidRPr="00EC0243">
        <w:rPr>
          <w:rFonts w:ascii="Times New Roman" w:eastAsia="Times New Roman" w:hAnsi="Times New Roman" w:cs="Times New Roman"/>
          <w:kern w:val="0"/>
          <w:sz w:val="24"/>
          <w:szCs w:val="24"/>
          <w:lang w:eastAsia="fr-FR"/>
          <w14:ligatures w14:val="none"/>
        </w:rPr>
        <w:t xml:space="preserve"> : Ce sentier de randonnée mène aux chutes de </w:t>
      </w:r>
      <w:proofErr w:type="spellStart"/>
      <w:r w:rsidRPr="00EC0243">
        <w:rPr>
          <w:rFonts w:ascii="Times New Roman" w:eastAsia="Times New Roman" w:hAnsi="Times New Roman" w:cs="Times New Roman"/>
          <w:kern w:val="0"/>
          <w:sz w:val="24"/>
          <w:szCs w:val="24"/>
          <w:lang w:eastAsia="fr-FR"/>
          <w14:ligatures w14:val="none"/>
        </w:rPr>
        <w:t>Waiwashan</w:t>
      </w:r>
      <w:proofErr w:type="spellEnd"/>
      <w:r w:rsidRPr="00EC0243">
        <w:rPr>
          <w:rFonts w:ascii="Times New Roman" w:eastAsia="Times New Roman" w:hAnsi="Times New Roman" w:cs="Times New Roman"/>
          <w:kern w:val="0"/>
          <w:sz w:val="24"/>
          <w:szCs w:val="24"/>
          <w:lang w:eastAsia="fr-FR"/>
          <w14:ligatures w14:val="none"/>
        </w:rPr>
        <w:t>, qui sont situées près de la rive est de Sun Moon Lake. La randonnée offre de belles vues sur les chutes d'eau et la forêt environnante.</w:t>
      </w:r>
    </w:p>
    <w:p w14:paraId="76C84FA4" w14:textId="77777777" w:rsidR="00EC0243" w:rsidRDefault="00EC0243" w:rsidP="00EC0243">
      <w:pPr>
        <w:pStyle w:val="NormalWeb"/>
      </w:pPr>
    </w:p>
    <w:p w14:paraId="0C5C633C" w14:textId="77777777" w:rsidR="00B342E0" w:rsidRPr="00B534F5" w:rsidRDefault="00B342E0" w:rsidP="00D77BCE">
      <w:pPr>
        <w:rPr>
          <w:rFonts w:ascii="Calibri" w:hAnsi="Calibri" w:cs="Calibri"/>
        </w:rPr>
      </w:pPr>
    </w:p>
    <w:p w14:paraId="2CB24F78" w14:textId="77777777" w:rsidR="00C0547E" w:rsidRDefault="00C0547E">
      <w:pPr>
        <w:rPr>
          <w:rFonts w:ascii="Calibri" w:hAnsi="Calibri" w:cs="Calibri"/>
        </w:rPr>
      </w:pPr>
      <w:r>
        <w:rPr>
          <w:rFonts w:ascii="Calibri" w:hAnsi="Calibri" w:cs="Calibri"/>
        </w:rPr>
        <w:br w:type="page"/>
      </w:r>
    </w:p>
    <w:p w14:paraId="34B07268" w14:textId="4B26DB27" w:rsidR="00880DF0" w:rsidRPr="00B534F5" w:rsidRDefault="00D77BCE" w:rsidP="00880DF0">
      <w:pPr>
        <w:rPr>
          <w:rFonts w:ascii="Calibri" w:hAnsi="Calibri" w:cs="Calibri"/>
        </w:rPr>
      </w:pPr>
      <w:r>
        <w:rPr>
          <w:rFonts w:ascii="Calibri" w:hAnsi="Calibri" w:cs="Calibri"/>
        </w:rPr>
        <w:t>J</w:t>
      </w:r>
      <w:r w:rsidR="003D3C58">
        <w:rPr>
          <w:rFonts w:ascii="Calibri" w:hAnsi="Calibri" w:cs="Calibri"/>
        </w:rPr>
        <w:t xml:space="preserve">8 </w:t>
      </w:r>
      <w:r>
        <w:rPr>
          <w:rFonts w:ascii="Calibri" w:hAnsi="Calibri" w:cs="Calibri"/>
        </w:rPr>
        <w:t xml:space="preserve"> </w:t>
      </w:r>
      <w:r w:rsidR="00CD35A4">
        <w:rPr>
          <w:rFonts w:ascii="Calibri" w:hAnsi="Calibri" w:cs="Calibri"/>
        </w:rPr>
        <w:t xml:space="preserve"> Lu   </w:t>
      </w:r>
      <w:r>
        <w:rPr>
          <w:rFonts w:ascii="Calibri" w:hAnsi="Calibri" w:cs="Calibri"/>
        </w:rPr>
        <w:t xml:space="preserve">15/4 </w:t>
      </w:r>
      <w:r w:rsidR="003D3C58">
        <w:rPr>
          <w:rFonts w:ascii="Calibri" w:hAnsi="Calibri" w:cs="Calibri"/>
        </w:rPr>
        <w:t>SUN MOON LAKE   -&gt; Bus 3h56</w:t>
      </w:r>
      <w:r w:rsidR="002F6B6C">
        <w:rPr>
          <w:rFonts w:ascii="Calibri" w:hAnsi="Calibri" w:cs="Calibri"/>
        </w:rPr>
        <w:t xml:space="preserve"> -&gt; ALISHAN</w:t>
      </w:r>
    </w:p>
    <w:p w14:paraId="62C5E2D3"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Le Lever de Soleil</w:t>
      </w:r>
      <w:r w:rsidRPr="00B92397">
        <w:rPr>
          <w:rFonts w:ascii="Times New Roman" w:eastAsia="Times New Roman" w:hAnsi="Times New Roman" w:cs="Times New Roman"/>
          <w:kern w:val="0"/>
          <w:sz w:val="24"/>
          <w:szCs w:val="24"/>
          <w:lang w:eastAsia="fr-FR"/>
          <w14:ligatures w14:val="none"/>
        </w:rPr>
        <w:t xml:space="preserve"> : L'une des expériences les plus célèbres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d'assister au lever du soleil depuis le sommet de la montagne. Les visiteurs se rendent généralement au belvédère de </w:t>
      </w:r>
      <w:proofErr w:type="spellStart"/>
      <w:r w:rsidRPr="00B92397">
        <w:rPr>
          <w:rFonts w:ascii="Times New Roman" w:eastAsia="Times New Roman" w:hAnsi="Times New Roman" w:cs="Times New Roman"/>
          <w:kern w:val="0"/>
          <w:sz w:val="24"/>
          <w:szCs w:val="24"/>
          <w:lang w:eastAsia="fr-FR"/>
          <w14:ligatures w14:val="none"/>
        </w:rPr>
        <w:t>Zhushan</w:t>
      </w:r>
      <w:proofErr w:type="spellEnd"/>
      <w:r w:rsidRPr="00B92397">
        <w:rPr>
          <w:rFonts w:ascii="Times New Roman" w:eastAsia="Times New Roman" w:hAnsi="Times New Roman" w:cs="Times New Roman"/>
          <w:kern w:val="0"/>
          <w:sz w:val="24"/>
          <w:szCs w:val="24"/>
          <w:lang w:eastAsia="fr-FR"/>
          <w14:ligatures w14:val="none"/>
        </w:rPr>
        <w:t xml:space="preserve"> pour admirer le magnifique spectacle du soleil se levant au-dessus des montagnes et des nuages.</w:t>
      </w:r>
    </w:p>
    <w:p w14:paraId="5C9BA2D3"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La Forêt de Cèdres</w:t>
      </w:r>
      <w:r w:rsidRPr="00B92397">
        <w:rPr>
          <w:rFonts w:ascii="Times New Roman" w:eastAsia="Times New Roman" w:hAnsi="Times New Roman" w:cs="Times New Roman"/>
          <w:kern w:val="0"/>
          <w:sz w:val="24"/>
          <w:szCs w:val="24"/>
          <w:lang w:eastAsia="fr-FR"/>
          <w14:ligatures w14:val="none"/>
        </w:rPr>
        <w:t xml:space="preserve"> : Explorez la magnifique forêt de cèdres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où vous trouverez des arbres millénaires qui ont survécu pendant des siècles. Il existe plusieurs sentiers de randonnée à travers la forêt qui vous permettent de découvrir la beauté naturelle de la région.</w:t>
      </w:r>
    </w:p>
    <w:p w14:paraId="59C26140"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Chemin de Fer Forestier de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Montez à bord du célèbre train touristique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Forest Railway pour une balade pittoresque à travers les montagnes et les forêts. Le train passe par des ponts suspendus, des tunnels et offre des vues imprenables sur la nature environnante.</w:t>
      </w:r>
    </w:p>
    <w:p w14:paraId="1119C3F9"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Musée de la Forêt de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Situé près de la gare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ce musée propose des expositions sur l'histoire, la culture et l'écologie de la région. Vous pouvez en apprendre davantage sur la faune et la flore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ainsi que sur l'histoire de la foresterie dans la région.</w:t>
      </w:r>
    </w:p>
    <w:p w14:paraId="247FD444"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Coucher de Soleil à </w:t>
      </w:r>
      <w:proofErr w:type="spellStart"/>
      <w:r w:rsidRPr="00B92397">
        <w:rPr>
          <w:rFonts w:ascii="Times New Roman" w:eastAsia="Times New Roman" w:hAnsi="Times New Roman" w:cs="Times New Roman"/>
          <w:b/>
          <w:bCs/>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 En plus du lever de soleil, le coucher de soleil à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est également spectaculaire. Vous pouvez vous rendre à différents points de vue pour admirer le soleil se coucher sur les montagnes, créant des couleurs et des reflets étonnants.</w:t>
      </w:r>
    </w:p>
    <w:p w14:paraId="56FF0001"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Temple de la Déesse </w:t>
      </w:r>
      <w:proofErr w:type="spellStart"/>
      <w:r w:rsidRPr="00B92397">
        <w:rPr>
          <w:rFonts w:ascii="Times New Roman" w:eastAsia="Times New Roman" w:hAnsi="Times New Roman" w:cs="Times New Roman"/>
          <w:b/>
          <w:bCs/>
          <w:kern w:val="0"/>
          <w:sz w:val="24"/>
          <w:szCs w:val="24"/>
          <w:lang w:eastAsia="fr-FR"/>
          <w14:ligatures w14:val="none"/>
        </w:rPr>
        <w:t>Nuwa</w:t>
      </w:r>
      <w:proofErr w:type="spellEnd"/>
      <w:r w:rsidRPr="00B92397">
        <w:rPr>
          <w:rFonts w:ascii="Times New Roman" w:eastAsia="Times New Roman" w:hAnsi="Times New Roman" w:cs="Times New Roman"/>
          <w:kern w:val="0"/>
          <w:sz w:val="24"/>
          <w:szCs w:val="24"/>
          <w:lang w:eastAsia="fr-FR"/>
          <w14:ligatures w14:val="none"/>
        </w:rPr>
        <w:t xml:space="preserve"> : Ce temple est dédié à la déesse chinoise </w:t>
      </w:r>
      <w:proofErr w:type="spellStart"/>
      <w:r w:rsidRPr="00B92397">
        <w:rPr>
          <w:rFonts w:ascii="Times New Roman" w:eastAsia="Times New Roman" w:hAnsi="Times New Roman" w:cs="Times New Roman"/>
          <w:kern w:val="0"/>
          <w:sz w:val="24"/>
          <w:szCs w:val="24"/>
          <w:lang w:eastAsia="fr-FR"/>
          <w14:ligatures w14:val="none"/>
        </w:rPr>
        <w:t>Nuwa</w:t>
      </w:r>
      <w:proofErr w:type="spellEnd"/>
      <w:r w:rsidRPr="00B92397">
        <w:rPr>
          <w:rFonts w:ascii="Times New Roman" w:eastAsia="Times New Roman" w:hAnsi="Times New Roman" w:cs="Times New Roman"/>
          <w:kern w:val="0"/>
          <w:sz w:val="24"/>
          <w:szCs w:val="24"/>
          <w:lang w:eastAsia="fr-FR"/>
          <w14:ligatures w14:val="none"/>
        </w:rPr>
        <w:t>, qui est vénérée pour avoir créé l'humanité selon la mythologie chinoise. Le temple est un lieu de prière et de méditation, et offre également une vue panoramique sur la vallée.</w:t>
      </w:r>
    </w:p>
    <w:p w14:paraId="0FB01543" w14:textId="77777777" w:rsidR="00C0547E" w:rsidRPr="00B92397" w:rsidRDefault="00C0547E" w:rsidP="00C0547E">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92397">
        <w:rPr>
          <w:rFonts w:ascii="Times New Roman" w:eastAsia="Times New Roman" w:hAnsi="Times New Roman" w:cs="Times New Roman"/>
          <w:b/>
          <w:bCs/>
          <w:kern w:val="0"/>
          <w:sz w:val="24"/>
          <w:szCs w:val="24"/>
          <w:lang w:eastAsia="fr-FR"/>
          <w14:ligatures w14:val="none"/>
        </w:rPr>
        <w:t xml:space="preserve">Le Village de </w:t>
      </w:r>
      <w:proofErr w:type="spellStart"/>
      <w:r w:rsidRPr="00B92397">
        <w:rPr>
          <w:rFonts w:ascii="Times New Roman" w:eastAsia="Times New Roman" w:hAnsi="Times New Roman" w:cs="Times New Roman"/>
          <w:b/>
          <w:bCs/>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 xml:space="preserve"> : Si vous avez le temps, envisagez de faire une excursion au village de </w:t>
      </w:r>
      <w:proofErr w:type="spellStart"/>
      <w:r w:rsidRPr="00B92397">
        <w:rPr>
          <w:rFonts w:ascii="Times New Roman" w:eastAsia="Times New Roman" w:hAnsi="Times New Roman" w:cs="Times New Roman"/>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 xml:space="preserve">, situé en bas des montagnes de </w:t>
      </w:r>
      <w:proofErr w:type="spellStart"/>
      <w:r w:rsidRPr="00B92397">
        <w:rPr>
          <w:rFonts w:ascii="Times New Roman" w:eastAsia="Times New Roman" w:hAnsi="Times New Roman" w:cs="Times New Roman"/>
          <w:kern w:val="0"/>
          <w:sz w:val="24"/>
          <w:szCs w:val="24"/>
          <w:lang w:eastAsia="fr-FR"/>
          <w14:ligatures w14:val="none"/>
        </w:rPr>
        <w:t>Alishan</w:t>
      </w:r>
      <w:proofErr w:type="spellEnd"/>
      <w:r w:rsidRPr="00B92397">
        <w:rPr>
          <w:rFonts w:ascii="Times New Roman" w:eastAsia="Times New Roman" w:hAnsi="Times New Roman" w:cs="Times New Roman"/>
          <w:kern w:val="0"/>
          <w:sz w:val="24"/>
          <w:szCs w:val="24"/>
          <w:lang w:eastAsia="fr-FR"/>
          <w14:ligatures w14:val="none"/>
        </w:rPr>
        <w:t xml:space="preserve">. Ce charmant village traditionnel est connu pour son architecture ancienne, ses rues pavées et ses délicieuses spécialités culinaires, notamment le fameux "bento de </w:t>
      </w:r>
      <w:proofErr w:type="spellStart"/>
      <w:r w:rsidRPr="00B92397">
        <w:rPr>
          <w:rFonts w:ascii="Times New Roman" w:eastAsia="Times New Roman" w:hAnsi="Times New Roman" w:cs="Times New Roman"/>
          <w:kern w:val="0"/>
          <w:sz w:val="24"/>
          <w:szCs w:val="24"/>
          <w:lang w:eastAsia="fr-FR"/>
          <w14:ligatures w14:val="none"/>
        </w:rPr>
        <w:t>Fenqihu</w:t>
      </w:r>
      <w:proofErr w:type="spellEnd"/>
      <w:r w:rsidRPr="00B92397">
        <w:rPr>
          <w:rFonts w:ascii="Times New Roman" w:eastAsia="Times New Roman" w:hAnsi="Times New Roman" w:cs="Times New Roman"/>
          <w:kern w:val="0"/>
          <w:sz w:val="24"/>
          <w:szCs w:val="24"/>
          <w:lang w:eastAsia="fr-FR"/>
          <w14:ligatures w14:val="none"/>
        </w:rPr>
        <w:t>".</w:t>
      </w:r>
    </w:p>
    <w:p w14:paraId="2F222A46" w14:textId="0104FCBF" w:rsidR="00D77BCE" w:rsidRPr="00B534F5" w:rsidRDefault="00D77BCE" w:rsidP="00D77BCE">
      <w:pPr>
        <w:rPr>
          <w:rFonts w:ascii="Calibri" w:hAnsi="Calibri" w:cs="Calibri"/>
        </w:rPr>
      </w:pPr>
      <w:r>
        <w:rPr>
          <w:rFonts w:ascii="Calibri" w:hAnsi="Calibri" w:cs="Calibri"/>
        </w:rPr>
        <w:t>J</w:t>
      </w:r>
      <w:r w:rsidR="003D3C58">
        <w:rPr>
          <w:rFonts w:ascii="Calibri" w:hAnsi="Calibri" w:cs="Calibri"/>
        </w:rPr>
        <w:t>9</w:t>
      </w:r>
      <w:r>
        <w:rPr>
          <w:rFonts w:ascii="Calibri" w:hAnsi="Calibri" w:cs="Calibri"/>
        </w:rPr>
        <w:t xml:space="preserve"> </w:t>
      </w:r>
      <w:r w:rsidR="003D3C58">
        <w:rPr>
          <w:rFonts w:ascii="Calibri" w:hAnsi="Calibri" w:cs="Calibri"/>
        </w:rPr>
        <w:t xml:space="preserve"> </w:t>
      </w:r>
      <w:r w:rsidR="00CD35A4">
        <w:rPr>
          <w:rFonts w:ascii="Calibri" w:hAnsi="Calibri" w:cs="Calibri"/>
        </w:rPr>
        <w:t xml:space="preserve"> Ma </w:t>
      </w:r>
      <w:r>
        <w:rPr>
          <w:rFonts w:ascii="Calibri" w:hAnsi="Calibri" w:cs="Calibri"/>
        </w:rPr>
        <w:t xml:space="preserve">16/4 </w:t>
      </w:r>
      <w:r w:rsidR="00725EBD">
        <w:rPr>
          <w:rFonts w:ascii="Calibri" w:hAnsi="Calibri" w:cs="Calibri"/>
        </w:rPr>
        <w:t>ALISHAN</w:t>
      </w:r>
      <w:r w:rsidR="003D3C58">
        <w:rPr>
          <w:rFonts w:ascii="Calibri" w:hAnsi="Calibri" w:cs="Calibri"/>
        </w:rPr>
        <w:t xml:space="preserve"> – circuit train</w:t>
      </w:r>
    </w:p>
    <w:p w14:paraId="1C9B1A0A" w14:textId="77777777" w:rsidR="00C0547E" w:rsidRDefault="00C0547E">
      <w:pPr>
        <w:rPr>
          <w:rFonts w:ascii="Calibri" w:hAnsi="Calibri" w:cs="Calibri"/>
        </w:rPr>
      </w:pPr>
      <w:r>
        <w:rPr>
          <w:rFonts w:ascii="Calibri" w:hAnsi="Calibri" w:cs="Calibri"/>
        </w:rPr>
        <w:br w:type="page"/>
      </w:r>
    </w:p>
    <w:p w14:paraId="4CBC9EBD" w14:textId="1927880D" w:rsidR="00D77BCE" w:rsidRPr="00B534F5" w:rsidRDefault="00D77BCE" w:rsidP="00D77BCE">
      <w:pPr>
        <w:rPr>
          <w:rFonts w:ascii="Calibri" w:hAnsi="Calibri" w:cs="Calibri"/>
        </w:rPr>
      </w:pPr>
      <w:r>
        <w:rPr>
          <w:rFonts w:ascii="Calibri" w:hAnsi="Calibri" w:cs="Calibri"/>
        </w:rPr>
        <w:t>J1</w:t>
      </w:r>
      <w:r w:rsidR="003D3C58">
        <w:rPr>
          <w:rFonts w:ascii="Calibri" w:hAnsi="Calibri" w:cs="Calibri"/>
        </w:rPr>
        <w:t>0</w:t>
      </w:r>
      <w:r>
        <w:rPr>
          <w:rFonts w:ascii="Calibri" w:hAnsi="Calibri" w:cs="Calibri"/>
        </w:rPr>
        <w:t xml:space="preserve"> </w:t>
      </w:r>
      <w:r w:rsidR="00CD35A4">
        <w:rPr>
          <w:rFonts w:ascii="Calibri" w:hAnsi="Calibri" w:cs="Calibri"/>
        </w:rPr>
        <w:t xml:space="preserve">Me </w:t>
      </w:r>
      <w:r>
        <w:rPr>
          <w:rFonts w:ascii="Calibri" w:hAnsi="Calibri" w:cs="Calibri"/>
        </w:rPr>
        <w:t>17/4 ALISHAN</w:t>
      </w:r>
      <w:r w:rsidR="003D3C58">
        <w:rPr>
          <w:rFonts w:ascii="Calibri" w:hAnsi="Calibri" w:cs="Calibri"/>
        </w:rPr>
        <w:t xml:space="preserve"> -&gt; bus 2h07</w:t>
      </w:r>
      <w:r w:rsidR="00CD73B1">
        <w:rPr>
          <w:rFonts w:ascii="Calibri" w:hAnsi="Calibri" w:cs="Calibri"/>
        </w:rPr>
        <w:t xml:space="preserve"> ou petit train</w:t>
      </w:r>
      <w:r w:rsidR="003D3C58">
        <w:rPr>
          <w:rFonts w:ascii="Calibri" w:hAnsi="Calibri" w:cs="Calibri"/>
        </w:rPr>
        <w:t xml:space="preserve"> -&gt; CHIAYI</w:t>
      </w:r>
    </w:p>
    <w:p w14:paraId="23BB1FD3" w14:textId="77777777" w:rsidR="00C0547E" w:rsidRDefault="00C0547E" w:rsidP="00C0547E">
      <w:pPr>
        <w:pStyle w:val="NormalWeb"/>
        <w:numPr>
          <w:ilvl w:val="0"/>
          <w:numId w:val="3"/>
        </w:numPr>
      </w:pPr>
      <w:proofErr w:type="spellStart"/>
      <w:r>
        <w:rPr>
          <w:rStyle w:val="lev"/>
        </w:rPr>
        <w:t>Alishan</w:t>
      </w:r>
      <w:proofErr w:type="spellEnd"/>
      <w:r>
        <w:rPr>
          <w:rStyle w:val="lev"/>
        </w:rPr>
        <w:t xml:space="preserve"> </w:t>
      </w:r>
      <w:proofErr w:type="spellStart"/>
      <w:r>
        <w:rPr>
          <w:rStyle w:val="lev"/>
        </w:rPr>
        <w:t>Scenic</w:t>
      </w:r>
      <w:proofErr w:type="spellEnd"/>
      <w:r>
        <w:rPr>
          <w:rStyle w:val="lev"/>
        </w:rPr>
        <w:t xml:space="preserve"> Area</w:t>
      </w:r>
      <w:r>
        <w:t xml:space="preserve"> : Probablement l'attraction la plus célèbre de Chiayi, l'aire pittoresque d'</w:t>
      </w:r>
      <w:proofErr w:type="spellStart"/>
      <w:r>
        <w:t>Alishan</w:t>
      </w:r>
      <w:proofErr w:type="spellEnd"/>
      <w:r>
        <w:t xml:space="preserve"> est réputée pour ses forêts de cèdres, ses levers de soleil spectaculaires et ses trains à vapeur pittoresques. Vous pouvez explorer les sentiers de randonnée, visiter les temples anciens et profiter des paysages à couper le souffle.</w:t>
      </w:r>
    </w:p>
    <w:p w14:paraId="5CC09EB8" w14:textId="77777777" w:rsidR="00C0547E" w:rsidRDefault="00C0547E" w:rsidP="00C0547E">
      <w:pPr>
        <w:pStyle w:val="NormalWeb"/>
        <w:numPr>
          <w:ilvl w:val="0"/>
          <w:numId w:val="3"/>
        </w:numPr>
      </w:pPr>
      <w:proofErr w:type="spellStart"/>
      <w:r>
        <w:rPr>
          <w:rStyle w:val="lev"/>
        </w:rPr>
        <w:t>Fenqihu</w:t>
      </w:r>
      <w:proofErr w:type="spellEnd"/>
      <w:r>
        <w:rPr>
          <w:rStyle w:val="lev"/>
        </w:rPr>
        <w:t xml:space="preserve"> Old Street</w:t>
      </w:r>
      <w:r>
        <w:t xml:space="preserve"> : Une vieille rue charmante à </w:t>
      </w:r>
      <w:proofErr w:type="spellStart"/>
      <w:r>
        <w:t>Fenqihu</w:t>
      </w:r>
      <w:proofErr w:type="spellEnd"/>
      <w:r>
        <w:t xml:space="preserve">, une petite ville sur le chemin de fer de montagne </w:t>
      </w:r>
      <w:proofErr w:type="spellStart"/>
      <w:r>
        <w:t>Alishan</w:t>
      </w:r>
      <w:proofErr w:type="spellEnd"/>
      <w:r>
        <w:t>. Vous pouvez y déguster des spécialités locales, acheter des souvenirs artisanaux et explorer les boutiques pittoresques.</w:t>
      </w:r>
    </w:p>
    <w:p w14:paraId="6495D41B" w14:textId="77777777" w:rsidR="00C0547E" w:rsidRDefault="00C0547E" w:rsidP="00C0547E">
      <w:pPr>
        <w:pStyle w:val="NormalWeb"/>
        <w:numPr>
          <w:ilvl w:val="0"/>
          <w:numId w:val="3"/>
        </w:numPr>
      </w:pPr>
      <w:r>
        <w:rPr>
          <w:rStyle w:val="lev"/>
        </w:rPr>
        <w:t>Chiayi Art Museum</w:t>
      </w:r>
      <w:r>
        <w:t xml:space="preserve"> : Un musée d'art moderne qui abrite une collection diversifiée d'œuvres d'artistes taïwanais contemporains. C'est un endroit idéal pour les amateurs d'art.</w:t>
      </w:r>
    </w:p>
    <w:p w14:paraId="62F6F2C9" w14:textId="77777777" w:rsidR="00C0547E" w:rsidRDefault="00C0547E" w:rsidP="00C0547E">
      <w:pPr>
        <w:pStyle w:val="NormalWeb"/>
        <w:numPr>
          <w:ilvl w:val="0"/>
          <w:numId w:val="3"/>
        </w:numPr>
      </w:pPr>
      <w:r>
        <w:rPr>
          <w:rStyle w:val="lev"/>
        </w:rPr>
        <w:t>Musée du chemin de fer de Taiwan</w:t>
      </w:r>
      <w:r>
        <w:t xml:space="preserve"> : Situé à Chiayi, ce musée est consacré à l'histoire et à la culture ferroviaires de Taiwan. Vous pouvez y découvrir des locomotives historiques, des expositions interactives et en apprendre davantage sur le développement du chemin de fer à Taiwan.</w:t>
      </w:r>
    </w:p>
    <w:p w14:paraId="36CD0733" w14:textId="77777777" w:rsidR="00C0547E" w:rsidRDefault="00C0547E" w:rsidP="00C0547E">
      <w:pPr>
        <w:pStyle w:val="NormalWeb"/>
        <w:numPr>
          <w:ilvl w:val="0"/>
          <w:numId w:val="3"/>
        </w:numPr>
      </w:pPr>
      <w:r>
        <w:rPr>
          <w:rStyle w:val="lev"/>
        </w:rPr>
        <w:t>Marché nocturne de Chiayi</w:t>
      </w:r>
      <w:r>
        <w:t xml:space="preserve"> : Découvrez la vie nocturne animée de Chiayi en visitant son marché nocturne. Vous y trouverez une grande variété de plats locaux, des produits frais, des vêtements et des souvenirs.</w:t>
      </w:r>
    </w:p>
    <w:p w14:paraId="729A04DE" w14:textId="77777777" w:rsidR="00C0547E" w:rsidRDefault="00C0547E" w:rsidP="00C0547E">
      <w:pPr>
        <w:pStyle w:val="NormalWeb"/>
        <w:numPr>
          <w:ilvl w:val="0"/>
          <w:numId w:val="3"/>
        </w:numPr>
      </w:pPr>
      <w:r>
        <w:rPr>
          <w:rStyle w:val="lev"/>
        </w:rPr>
        <w:t xml:space="preserve">Parc national de </w:t>
      </w:r>
      <w:proofErr w:type="spellStart"/>
      <w:r>
        <w:rPr>
          <w:rStyle w:val="lev"/>
        </w:rPr>
        <w:t>Guanziling</w:t>
      </w:r>
      <w:proofErr w:type="spellEnd"/>
      <w:r>
        <w:t xml:space="preserve"> : À une courte distance en voiture de Chiayi, le parc national de </w:t>
      </w:r>
      <w:proofErr w:type="spellStart"/>
      <w:r>
        <w:t>Guanziling</w:t>
      </w:r>
      <w:proofErr w:type="spellEnd"/>
      <w:r>
        <w:t xml:space="preserve"> est célèbre pour ses sources d'eau chaude naturelles. C'est un endroit idéal pour se détendre et se ressourcer dans les sources chaudes tout en profitant des paysages montagneux environnants.</w:t>
      </w:r>
    </w:p>
    <w:p w14:paraId="19B9B495" w14:textId="77777777" w:rsidR="00C0547E" w:rsidRDefault="00C0547E" w:rsidP="00C0547E">
      <w:pPr>
        <w:pStyle w:val="NormalWeb"/>
        <w:numPr>
          <w:ilvl w:val="0"/>
          <w:numId w:val="3"/>
        </w:numPr>
      </w:pPr>
      <w:r>
        <w:rPr>
          <w:rStyle w:val="lev"/>
        </w:rPr>
        <w:t>Taiping Old Street</w:t>
      </w:r>
      <w:r>
        <w:t xml:space="preserve"> : Une rue historique préservée qui offre un aperçu de l'architecture traditionnelle et de la culture locale. Vous pouvez y trouver des boutiques artisanales, des restaurants locaux et des maisons de thé.</w:t>
      </w:r>
    </w:p>
    <w:p w14:paraId="320A45D0" w14:textId="77777777" w:rsidR="00EC0243" w:rsidRDefault="00EC0243">
      <w:pPr>
        <w:rPr>
          <w:rFonts w:ascii="Calibri" w:hAnsi="Calibri" w:cs="Calibri"/>
        </w:rPr>
      </w:pPr>
      <w:r>
        <w:rPr>
          <w:rFonts w:ascii="Calibri" w:hAnsi="Calibri" w:cs="Calibri"/>
        </w:rPr>
        <w:br w:type="page"/>
      </w:r>
    </w:p>
    <w:p w14:paraId="7B22944B" w14:textId="6995C743" w:rsidR="00D77BCE" w:rsidRPr="00B534F5" w:rsidRDefault="00D77BCE" w:rsidP="00D77BCE">
      <w:pPr>
        <w:rPr>
          <w:rFonts w:ascii="Calibri" w:hAnsi="Calibri" w:cs="Calibri"/>
        </w:rPr>
      </w:pPr>
      <w:r>
        <w:rPr>
          <w:rFonts w:ascii="Calibri" w:hAnsi="Calibri" w:cs="Calibri"/>
        </w:rPr>
        <w:t>J1</w:t>
      </w:r>
      <w:r w:rsidR="00C13FDF">
        <w:rPr>
          <w:rFonts w:ascii="Calibri" w:hAnsi="Calibri" w:cs="Calibri"/>
        </w:rPr>
        <w:t>1</w:t>
      </w:r>
      <w:r>
        <w:rPr>
          <w:rFonts w:ascii="Calibri" w:hAnsi="Calibri" w:cs="Calibri"/>
        </w:rPr>
        <w:t xml:space="preserve"> </w:t>
      </w:r>
      <w:r w:rsidR="00CD35A4">
        <w:rPr>
          <w:rFonts w:ascii="Calibri" w:hAnsi="Calibri" w:cs="Calibri"/>
        </w:rPr>
        <w:t xml:space="preserve">Je   </w:t>
      </w:r>
      <w:r>
        <w:rPr>
          <w:rFonts w:ascii="Calibri" w:hAnsi="Calibri" w:cs="Calibri"/>
        </w:rPr>
        <w:t xml:space="preserve">18/4 </w:t>
      </w:r>
      <w:r w:rsidR="00CD73B1">
        <w:rPr>
          <w:rFonts w:ascii="Calibri" w:hAnsi="Calibri" w:cs="Calibri"/>
        </w:rPr>
        <w:t xml:space="preserve">CHIAYI -&gt; train 1h05 -&gt; </w:t>
      </w:r>
      <w:r w:rsidR="00725EBD">
        <w:rPr>
          <w:rFonts w:ascii="Calibri" w:hAnsi="Calibri" w:cs="Calibri"/>
        </w:rPr>
        <w:t>TAINAN</w:t>
      </w:r>
    </w:p>
    <w:p w14:paraId="2E8C85A0" w14:textId="77777777" w:rsidR="00EC0243" w:rsidRPr="00EC0243" w:rsidRDefault="00EC0243" w:rsidP="00EC0243">
      <w:pPr>
        <w:rPr>
          <w:rFonts w:ascii="Calibri" w:hAnsi="Calibri" w:cs="Calibri"/>
        </w:rPr>
      </w:pPr>
      <w:r w:rsidRPr="00EC0243">
        <w:rPr>
          <w:rFonts w:ascii="Calibri" w:hAnsi="Calibri" w:cs="Calibri"/>
        </w:rPr>
        <w:t>que visiter à Tainan</w:t>
      </w:r>
    </w:p>
    <w:p w14:paraId="5FEF1C45" w14:textId="77777777" w:rsidR="00EC0243" w:rsidRPr="00EC0243" w:rsidRDefault="00EC0243" w:rsidP="00EC0243">
      <w:pPr>
        <w:rPr>
          <w:rFonts w:ascii="Calibri" w:hAnsi="Calibri" w:cs="Calibri"/>
        </w:rPr>
      </w:pPr>
      <w:proofErr w:type="spellStart"/>
      <w:r w:rsidRPr="00EC0243">
        <w:rPr>
          <w:rFonts w:ascii="Calibri" w:hAnsi="Calibri" w:cs="Calibri"/>
        </w:rPr>
        <w:t>ChatGPT</w:t>
      </w:r>
      <w:proofErr w:type="spellEnd"/>
    </w:p>
    <w:p w14:paraId="731C7867" w14:textId="77777777" w:rsidR="00EC0243" w:rsidRPr="00EC0243" w:rsidRDefault="00EC0243" w:rsidP="00EC0243">
      <w:pPr>
        <w:rPr>
          <w:rFonts w:ascii="Calibri" w:hAnsi="Calibri" w:cs="Calibri"/>
        </w:rPr>
      </w:pPr>
      <w:r w:rsidRPr="00EC0243">
        <w:rPr>
          <w:rFonts w:ascii="Calibri" w:hAnsi="Calibri" w:cs="Calibri"/>
        </w:rPr>
        <w:t>Tainan est une ville taïwanaise riche en histoire, en culture et en gastronomie. Voici quelques-unes des principales attractions à ne pas manquer lors de votre visite à Tainan :</w:t>
      </w:r>
    </w:p>
    <w:p w14:paraId="2643F27E" w14:textId="77777777" w:rsidR="00EC0243" w:rsidRPr="00EC0243" w:rsidRDefault="00EC0243" w:rsidP="00EC0243">
      <w:pPr>
        <w:rPr>
          <w:rFonts w:ascii="Calibri" w:hAnsi="Calibri" w:cs="Calibri"/>
        </w:rPr>
      </w:pPr>
      <w:r w:rsidRPr="00EC0243">
        <w:rPr>
          <w:rFonts w:ascii="Calibri" w:hAnsi="Calibri" w:cs="Calibri"/>
        </w:rPr>
        <w:t>1.</w:t>
      </w:r>
      <w:r w:rsidRPr="00EC0243">
        <w:rPr>
          <w:rFonts w:ascii="Calibri" w:hAnsi="Calibri" w:cs="Calibri"/>
        </w:rPr>
        <w:tab/>
        <w:t>Forteresse d'</w:t>
      </w:r>
      <w:proofErr w:type="spellStart"/>
      <w:r w:rsidRPr="00EC0243">
        <w:rPr>
          <w:rFonts w:ascii="Calibri" w:hAnsi="Calibri" w:cs="Calibri"/>
        </w:rPr>
        <w:t>Anping</w:t>
      </w:r>
      <w:proofErr w:type="spellEnd"/>
      <w:r w:rsidRPr="00EC0243">
        <w:rPr>
          <w:rFonts w:ascii="Calibri" w:hAnsi="Calibri" w:cs="Calibri"/>
        </w:rPr>
        <w:t xml:space="preserve"> (Fort </w:t>
      </w:r>
      <w:proofErr w:type="spellStart"/>
      <w:r w:rsidRPr="00EC0243">
        <w:rPr>
          <w:rFonts w:ascii="Calibri" w:hAnsi="Calibri" w:cs="Calibri"/>
        </w:rPr>
        <w:t>Zeelandia</w:t>
      </w:r>
      <w:proofErr w:type="spellEnd"/>
      <w:r w:rsidRPr="00EC0243">
        <w:rPr>
          <w:rFonts w:ascii="Calibri" w:hAnsi="Calibri" w:cs="Calibri"/>
        </w:rPr>
        <w:t>) : Cette forteresse historique est l'un des sites les plus emblématiques de Tainan. Construite par les Néerlandais au 17ème siècle, elle offre un aperçu de l'histoire coloniale de la région.</w:t>
      </w:r>
    </w:p>
    <w:p w14:paraId="17BA94FB" w14:textId="77777777" w:rsidR="00EC0243" w:rsidRPr="00EC0243" w:rsidRDefault="00EC0243" w:rsidP="00EC0243">
      <w:pPr>
        <w:rPr>
          <w:rFonts w:ascii="Calibri" w:hAnsi="Calibri" w:cs="Calibri"/>
        </w:rPr>
      </w:pPr>
      <w:r w:rsidRPr="00EC0243">
        <w:rPr>
          <w:rFonts w:ascii="Calibri" w:hAnsi="Calibri" w:cs="Calibri"/>
        </w:rPr>
        <w:t>2.</w:t>
      </w:r>
      <w:r w:rsidRPr="00EC0243">
        <w:rPr>
          <w:rFonts w:ascii="Calibri" w:hAnsi="Calibri" w:cs="Calibri"/>
        </w:rPr>
        <w:tab/>
      </w:r>
      <w:proofErr w:type="spellStart"/>
      <w:r w:rsidRPr="00EC0243">
        <w:rPr>
          <w:rFonts w:ascii="Calibri" w:hAnsi="Calibri" w:cs="Calibri"/>
        </w:rPr>
        <w:t>Chihkan</w:t>
      </w:r>
      <w:proofErr w:type="spellEnd"/>
      <w:r w:rsidRPr="00EC0243">
        <w:rPr>
          <w:rFonts w:ascii="Calibri" w:hAnsi="Calibri" w:cs="Calibri"/>
        </w:rPr>
        <w:t xml:space="preserve"> Tower (Fort </w:t>
      </w:r>
      <w:proofErr w:type="spellStart"/>
      <w:r w:rsidRPr="00EC0243">
        <w:rPr>
          <w:rFonts w:ascii="Calibri" w:hAnsi="Calibri" w:cs="Calibri"/>
        </w:rPr>
        <w:t>Provintia</w:t>
      </w:r>
      <w:proofErr w:type="spellEnd"/>
      <w:r w:rsidRPr="00EC0243">
        <w:rPr>
          <w:rFonts w:ascii="Calibri" w:hAnsi="Calibri" w:cs="Calibri"/>
        </w:rPr>
        <w:t>) : Ce site historique est un ancien fort construit par les Hollandais en 1653. Aujourd'hui, il abrite un musée qui raconte l'histoire de Tainan à travers les âges.</w:t>
      </w:r>
    </w:p>
    <w:p w14:paraId="6BF2266A" w14:textId="77777777" w:rsidR="00EC0243" w:rsidRPr="00EC0243" w:rsidRDefault="00EC0243" w:rsidP="00EC0243">
      <w:pPr>
        <w:rPr>
          <w:rFonts w:ascii="Calibri" w:hAnsi="Calibri" w:cs="Calibri"/>
        </w:rPr>
      </w:pPr>
      <w:r w:rsidRPr="00EC0243">
        <w:rPr>
          <w:rFonts w:ascii="Calibri" w:hAnsi="Calibri" w:cs="Calibri"/>
        </w:rPr>
        <w:t>3.</w:t>
      </w:r>
      <w:r w:rsidRPr="00EC0243">
        <w:rPr>
          <w:rFonts w:ascii="Calibri" w:hAnsi="Calibri" w:cs="Calibri"/>
        </w:rPr>
        <w:tab/>
        <w:t>Le Temple de Confucius de Tainan : Ce temple historique est l'un des plus anciens et des plus importants temples Confucéens à Taïwan. Il est dédié à Confucius, le philosophe chinois, et est un lieu de vénération et de culture traditionnelle.</w:t>
      </w:r>
    </w:p>
    <w:p w14:paraId="43B8AA6B" w14:textId="77777777" w:rsidR="00EC0243" w:rsidRPr="00EC0243" w:rsidRDefault="00EC0243" w:rsidP="00EC0243">
      <w:pPr>
        <w:rPr>
          <w:rFonts w:ascii="Calibri" w:hAnsi="Calibri" w:cs="Calibri"/>
        </w:rPr>
      </w:pPr>
      <w:r w:rsidRPr="00EC0243">
        <w:rPr>
          <w:rFonts w:ascii="Calibri" w:hAnsi="Calibri" w:cs="Calibri"/>
        </w:rPr>
        <w:t>4.</w:t>
      </w:r>
      <w:r w:rsidRPr="00EC0243">
        <w:rPr>
          <w:rFonts w:ascii="Calibri" w:hAnsi="Calibri" w:cs="Calibri"/>
        </w:rPr>
        <w:tab/>
        <w:t>Marché nocturne de Tainan : Le marché nocturne de Tainan est célèbre pour sa variété de plats locaux et de collations de rue. C'est un endroit idéal pour goûter à la cuisine traditionnelle de Tainan et découvrir la culture culinaire locale.</w:t>
      </w:r>
    </w:p>
    <w:p w14:paraId="1E6E92BB" w14:textId="77777777" w:rsidR="00EC0243" w:rsidRPr="00EC0243" w:rsidRDefault="00EC0243" w:rsidP="00EC0243">
      <w:pPr>
        <w:rPr>
          <w:rFonts w:ascii="Calibri" w:hAnsi="Calibri" w:cs="Calibri"/>
        </w:rPr>
      </w:pPr>
      <w:r w:rsidRPr="00EC0243">
        <w:rPr>
          <w:rFonts w:ascii="Calibri" w:hAnsi="Calibri" w:cs="Calibri"/>
        </w:rPr>
        <w:t>5.</w:t>
      </w:r>
      <w:r w:rsidRPr="00EC0243">
        <w:rPr>
          <w:rFonts w:ascii="Calibri" w:hAnsi="Calibri" w:cs="Calibri"/>
        </w:rPr>
        <w:tab/>
        <w:t>Le Musée National de l'Histoire de Taiwan : Ce musée présente des expositions sur l'histoire et la culture de Taiwan, de l'ère préhistorique à nos jours. Vous y trouverez des artefacts, des œuvres d'art et des documents historiques qui retracent l'évolution de l'île.</w:t>
      </w:r>
    </w:p>
    <w:p w14:paraId="12FFCAD5" w14:textId="77777777" w:rsidR="00EC0243" w:rsidRPr="00EC0243" w:rsidRDefault="00EC0243" w:rsidP="00EC0243">
      <w:pPr>
        <w:rPr>
          <w:rFonts w:ascii="Calibri" w:hAnsi="Calibri" w:cs="Calibri"/>
        </w:rPr>
      </w:pPr>
      <w:r w:rsidRPr="00EC0243">
        <w:rPr>
          <w:rFonts w:ascii="Calibri" w:hAnsi="Calibri" w:cs="Calibri"/>
        </w:rPr>
        <w:t>6.</w:t>
      </w:r>
      <w:r w:rsidRPr="00EC0243">
        <w:rPr>
          <w:rFonts w:ascii="Calibri" w:hAnsi="Calibri" w:cs="Calibri"/>
        </w:rPr>
        <w:tab/>
        <w:t>Parc Floral de Tainan : Ce parc est un lieu de détente populaire pour les habitants et les visiteurs. Il propose une grande variété de fleurs, de plantes et de paysages magnifiques, parfaits pour une promenade tranquille ou un pique-nique en plein air.</w:t>
      </w:r>
    </w:p>
    <w:p w14:paraId="587DF144" w14:textId="7A14F803" w:rsidR="00EC0243" w:rsidRDefault="00EC0243" w:rsidP="00EC0243">
      <w:pPr>
        <w:rPr>
          <w:rFonts w:ascii="Calibri" w:hAnsi="Calibri" w:cs="Calibri"/>
        </w:rPr>
      </w:pPr>
      <w:r w:rsidRPr="00EC0243">
        <w:rPr>
          <w:rFonts w:ascii="Calibri" w:hAnsi="Calibri" w:cs="Calibri"/>
        </w:rPr>
        <w:t>7.</w:t>
      </w:r>
      <w:r w:rsidRPr="00EC0243">
        <w:rPr>
          <w:rFonts w:ascii="Calibri" w:hAnsi="Calibri" w:cs="Calibri"/>
        </w:rPr>
        <w:tab/>
        <w:t>Le temple de Tainan Grand Mazu : Dédié à la déesse de la mer Mazu, ce temple est un important lieu de culte et de pèlerinage pour les habitants de Tainan. Il est également connu pour son architecture magnifique et ses cérémonies religieuses vibrantes.</w:t>
      </w:r>
    </w:p>
    <w:p w14:paraId="26A294F1" w14:textId="77777777" w:rsidR="00EC0243" w:rsidRDefault="00EC0243" w:rsidP="00D77BCE">
      <w:pPr>
        <w:rPr>
          <w:rFonts w:ascii="Calibri" w:hAnsi="Calibri" w:cs="Calibri"/>
        </w:rPr>
      </w:pPr>
    </w:p>
    <w:p w14:paraId="78A00711" w14:textId="729DB12A" w:rsidR="00D77BCE" w:rsidRPr="00003377" w:rsidRDefault="00D77BCE" w:rsidP="00D77BCE">
      <w:pPr>
        <w:rPr>
          <w:rFonts w:ascii="Calibri" w:hAnsi="Calibri" w:cs="Calibri"/>
          <w:u w:val="single"/>
        </w:rPr>
      </w:pPr>
      <w:r>
        <w:rPr>
          <w:rFonts w:ascii="Calibri" w:hAnsi="Calibri" w:cs="Calibri"/>
        </w:rPr>
        <w:t>J1</w:t>
      </w:r>
      <w:r w:rsidR="00001956">
        <w:rPr>
          <w:rFonts w:ascii="Calibri" w:hAnsi="Calibri" w:cs="Calibri"/>
        </w:rPr>
        <w:t>2</w:t>
      </w:r>
      <w:r>
        <w:rPr>
          <w:rFonts w:ascii="Calibri" w:hAnsi="Calibri" w:cs="Calibri"/>
        </w:rPr>
        <w:t xml:space="preserve"> </w:t>
      </w:r>
      <w:r w:rsidR="00CD35A4">
        <w:rPr>
          <w:rFonts w:ascii="Calibri" w:hAnsi="Calibri" w:cs="Calibri"/>
        </w:rPr>
        <w:t xml:space="preserve">Ve  </w:t>
      </w:r>
      <w:r>
        <w:rPr>
          <w:rFonts w:ascii="Calibri" w:hAnsi="Calibri" w:cs="Calibri"/>
        </w:rPr>
        <w:t xml:space="preserve">19/4 </w:t>
      </w:r>
      <w:r w:rsidR="00725EBD">
        <w:rPr>
          <w:rFonts w:ascii="Calibri" w:hAnsi="Calibri" w:cs="Calibri"/>
        </w:rPr>
        <w:t>TAINAN</w:t>
      </w:r>
    </w:p>
    <w:p w14:paraId="59B98080" w14:textId="77777777" w:rsidR="00C0547E" w:rsidRDefault="00C0547E">
      <w:pPr>
        <w:rPr>
          <w:rFonts w:ascii="Calibri" w:hAnsi="Calibri" w:cs="Calibri"/>
        </w:rPr>
      </w:pPr>
      <w:r>
        <w:rPr>
          <w:rFonts w:ascii="Calibri" w:hAnsi="Calibri" w:cs="Calibri"/>
        </w:rPr>
        <w:br w:type="page"/>
      </w:r>
    </w:p>
    <w:p w14:paraId="676AE137" w14:textId="5ECF81F5" w:rsidR="00013BC2" w:rsidRPr="00003377" w:rsidRDefault="00013BC2" w:rsidP="00013BC2">
      <w:pPr>
        <w:rPr>
          <w:rFonts w:ascii="Calibri" w:hAnsi="Calibri" w:cs="Calibri"/>
        </w:rPr>
      </w:pPr>
      <w:r w:rsidRPr="00003377">
        <w:rPr>
          <w:rFonts w:ascii="Calibri" w:hAnsi="Calibri" w:cs="Calibri"/>
        </w:rPr>
        <w:t>J1</w:t>
      </w:r>
      <w:r w:rsidR="00001956" w:rsidRPr="00003377">
        <w:rPr>
          <w:rFonts w:ascii="Calibri" w:hAnsi="Calibri" w:cs="Calibri"/>
        </w:rPr>
        <w:t>3</w:t>
      </w:r>
      <w:r w:rsidRPr="00003377">
        <w:rPr>
          <w:rFonts w:ascii="Calibri" w:hAnsi="Calibri" w:cs="Calibri"/>
        </w:rPr>
        <w:t xml:space="preserve"> </w:t>
      </w:r>
      <w:r w:rsidR="00CD35A4" w:rsidRPr="00003377">
        <w:rPr>
          <w:rFonts w:ascii="Calibri" w:hAnsi="Calibri" w:cs="Calibri"/>
        </w:rPr>
        <w:t xml:space="preserve">Sa  </w:t>
      </w:r>
      <w:r w:rsidR="002539A0" w:rsidRPr="00003377">
        <w:rPr>
          <w:rFonts w:ascii="Calibri" w:hAnsi="Calibri" w:cs="Calibri"/>
        </w:rPr>
        <w:t xml:space="preserve"> </w:t>
      </w:r>
      <w:r w:rsidRPr="00003377">
        <w:rPr>
          <w:rFonts w:ascii="Calibri" w:hAnsi="Calibri" w:cs="Calibri"/>
        </w:rPr>
        <w:t xml:space="preserve">20/4 </w:t>
      </w:r>
      <w:r w:rsidR="003C5766">
        <w:rPr>
          <w:rFonts w:ascii="Calibri" w:hAnsi="Calibri" w:cs="Calibri"/>
        </w:rPr>
        <w:t xml:space="preserve">TAINAN -&gt; train 1h09 -&gt; </w:t>
      </w:r>
      <w:r w:rsidR="003C5766" w:rsidRPr="00003377">
        <w:rPr>
          <w:rFonts w:ascii="Calibri" w:hAnsi="Calibri" w:cs="Calibri"/>
        </w:rPr>
        <w:t>KAOHSIUNG</w:t>
      </w:r>
    </w:p>
    <w:p w14:paraId="71A3884F" w14:textId="05990C0E" w:rsidR="00C13FDF" w:rsidRPr="00003377" w:rsidRDefault="00013BC2" w:rsidP="00C13FDF">
      <w:pPr>
        <w:rPr>
          <w:rFonts w:ascii="Calibri" w:hAnsi="Calibri" w:cs="Calibri"/>
        </w:rPr>
      </w:pPr>
      <w:r w:rsidRPr="00003377">
        <w:rPr>
          <w:rFonts w:ascii="Calibri" w:hAnsi="Calibri" w:cs="Calibri"/>
        </w:rPr>
        <w:t>J1</w:t>
      </w:r>
      <w:r w:rsidR="00001956" w:rsidRPr="00003377">
        <w:rPr>
          <w:rFonts w:ascii="Calibri" w:hAnsi="Calibri" w:cs="Calibri"/>
        </w:rPr>
        <w:t>4</w:t>
      </w:r>
      <w:r w:rsidRPr="00003377">
        <w:rPr>
          <w:rFonts w:ascii="Calibri" w:hAnsi="Calibri" w:cs="Calibri"/>
        </w:rPr>
        <w:t xml:space="preserve"> </w:t>
      </w:r>
      <w:r w:rsidR="00CD35A4" w:rsidRPr="00003377">
        <w:rPr>
          <w:rFonts w:ascii="Calibri" w:hAnsi="Calibri" w:cs="Calibri"/>
        </w:rPr>
        <w:t xml:space="preserve">Di  </w:t>
      </w:r>
      <w:r w:rsidR="002539A0" w:rsidRPr="00003377">
        <w:rPr>
          <w:rFonts w:ascii="Calibri" w:hAnsi="Calibri" w:cs="Calibri"/>
        </w:rPr>
        <w:t xml:space="preserve"> </w:t>
      </w:r>
      <w:r w:rsidRPr="00003377">
        <w:rPr>
          <w:rFonts w:ascii="Calibri" w:hAnsi="Calibri" w:cs="Calibri"/>
        </w:rPr>
        <w:t xml:space="preserve">21/4 </w:t>
      </w:r>
      <w:r w:rsidR="003C5766" w:rsidRPr="00003377">
        <w:rPr>
          <w:rFonts w:ascii="Calibri" w:hAnsi="Calibri" w:cs="Calibri"/>
        </w:rPr>
        <w:t xml:space="preserve">KAOHSIUNG </w:t>
      </w:r>
    </w:p>
    <w:p w14:paraId="43464B51" w14:textId="0D71B8E9"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Pier-2 Art Center</w:t>
      </w:r>
      <w:r w:rsidRPr="00B44F33">
        <w:rPr>
          <w:rFonts w:ascii="Times New Roman" w:eastAsia="Times New Roman" w:hAnsi="Times New Roman" w:cs="Times New Roman"/>
          <w:kern w:val="0"/>
          <w:sz w:val="24"/>
          <w:szCs w:val="24"/>
          <w:lang w:eastAsia="fr-FR"/>
          <w14:ligatures w14:val="none"/>
        </w:rPr>
        <w:t xml:space="preserve"> : Cet ancien entrepôt portuaire a été transformé en un espace artistique vibrant avec des galeries, des installations artistiques en plein air, des boutiques d'artisanat et des cafés.</w:t>
      </w:r>
    </w:p>
    <w:p w14:paraId="7AC44E05"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Lotus Pond</w:t>
      </w:r>
      <w:r w:rsidRPr="00B44F33">
        <w:rPr>
          <w:rFonts w:ascii="Times New Roman" w:eastAsia="Times New Roman" w:hAnsi="Times New Roman" w:cs="Times New Roman"/>
          <w:kern w:val="0"/>
          <w:sz w:val="24"/>
          <w:szCs w:val="24"/>
          <w:lang w:eastAsia="fr-FR"/>
          <w14:ligatures w14:val="none"/>
        </w:rPr>
        <w:t xml:space="preserve"> : Ce magnifique étang est parsemé de temples colorés, de pagodes et de sculptures de dragons. C'est un endroit idéal pour une promenade tranquille et pour admirer l'architecture traditionnelle chinoise.</w:t>
      </w:r>
    </w:p>
    <w:p w14:paraId="57F20FB9"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 xml:space="preserve">Le Dôme de lumière (The </w:t>
      </w:r>
      <w:proofErr w:type="spellStart"/>
      <w:r w:rsidRPr="00B44F33">
        <w:rPr>
          <w:rFonts w:ascii="Times New Roman" w:eastAsia="Times New Roman" w:hAnsi="Times New Roman" w:cs="Times New Roman"/>
          <w:b/>
          <w:bCs/>
          <w:kern w:val="0"/>
          <w:sz w:val="24"/>
          <w:szCs w:val="24"/>
          <w:lang w:eastAsia="fr-FR"/>
          <w14:ligatures w14:val="none"/>
        </w:rPr>
        <w:t>Dome</w:t>
      </w:r>
      <w:proofErr w:type="spellEnd"/>
      <w:r w:rsidRPr="00B44F33">
        <w:rPr>
          <w:rFonts w:ascii="Times New Roman" w:eastAsia="Times New Roman" w:hAnsi="Times New Roman" w:cs="Times New Roman"/>
          <w:b/>
          <w:bCs/>
          <w:kern w:val="0"/>
          <w:sz w:val="24"/>
          <w:szCs w:val="24"/>
          <w:lang w:eastAsia="fr-FR"/>
          <w14:ligatures w14:val="none"/>
        </w:rPr>
        <w:t xml:space="preserve"> of Light)</w:t>
      </w:r>
      <w:r w:rsidRPr="00B44F33">
        <w:rPr>
          <w:rFonts w:ascii="Times New Roman" w:eastAsia="Times New Roman" w:hAnsi="Times New Roman" w:cs="Times New Roman"/>
          <w:kern w:val="0"/>
          <w:sz w:val="24"/>
          <w:szCs w:val="24"/>
          <w:lang w:eastAsia="fr-FR"/>
          <w14:ligatures w14:val="none"/>
        </w:rPr>
        <w:t xml:space="preserve"> : Situé dans la station de métro Formosa Boulevard, ce chef-d'œuvre artistique est le plus grand vitrail en dôme du monde. Il est souvent décrit comme l'une des stations de métro les plus belles et les plus impressionnantes au monde.</w:t>
      </w:r>
    </w:p>
    <w:p w14:paraId="7C521A6C"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Cijin</w:t>
      </w:r>
      <w:proofErr w:type="spellEnd"/>
      <w:r w:rsidRPr="00B44F33">
        <w:rPr>
          <w:rFonts w:ascii="Times New Roman" w:eastAsia="Times New Roman" w:hAnsi="Times New Roman" w:cs="Times New Roman"/>
          <w:b/>
          <w:bCs/>
          <w:kern w:val="0"/>
          <w:sz w:val="24"/>
          <w:szCs w:val="24"/>
          <w:lang w:eastAsia="fr-FR"/>
          <w14:ligatures w14:val="none"/>
        </w:rPr>
        <w:t xml:space="preserve"> Island</w:t>
      </w:r>
      <w:r w:rsidRPr="00B44F33">
        <w:rPr>
          <w:rFonts w:ascii="Times New Roman" w:eastAsia="Times New Roman" w:hAnsi="Times New Roman" w:cs="Times New Roman"/>
          <w:kern w:val="0"/>
          <w:sz w:val="24"/>
          <w:szCs w:val="24"/>
          <w:lang w:eastAsia="fr-FR"/>
          <w14:ligatures w14:val="none"/>
        </w:rPr>
        <w:t xml:space="preserve"> : Cette île pittoresque est accessible en ferry depuis le centre-ville de Kaohsiung. Vous pouvez vous promener le long de la plage, visiter le phare de </w:t>
      </w:r>
      <w:proofErr w:type="spellStart"/>
      <w:r w:rsidRPr="00B44F33">
        <w:rPr>
          <w:rFonts w:ascii="Times New Roman" w:eastAsia="Times New Roman" w:hAnsi="Times New Roman" w:cs="Times New Roman"/>
          <w:kern w:val="0"/>
          <w:sz w:val="24"/>
          <w:szCs w:val="24"/>
          <w:lang w:eastAsia="fr-FR"/>
          <w14:ligatures w14:val="none"/>
        </w:rPr>
        <w:t>Cihou</w:t>
      </w:r>
      <w:proofErr w:type="spellEnd"/>
      <w:r w:rsidRPr="00B44F33">
        <w:rPr>
          <w:rFonts w:ascii="Times New Roman" w:eastAsia="Times New Roman" w:hAnsi="Times New Roman" w:cs="Times New Roman"/>
          <w:kern w:val="0"/>
          <w:sz w:val="24"/>
          <w:szCs w:val="24"/>
          <w:lang w:eastAsia="fr-FR"/>
          <w14:ligatures w14:val="none"/>
        </w:rPr>
        <w:t>, explorer le vieux fort et déguster des fruits de mer frais dans les restaurants locaux.</w:t>
      </w:r>
    </w:p>
    <w:p w14:paraId="74CCA8DA"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 xml:space="preserve">Fo </w:t>
      </w:r>
      <w:proofErr w:type="spellStart"/>
      <w:r w:rsidRPr="00B44F33">
        <w:rPr>
          <w:rFonts w:ascii="Times New Roman" w:eastAsia="Times New Roman" w:hAnsi="Times New Roman" w:cs="Times New Roman"/>
          <w:b/>
          <w:bCs/>
          <w:kern w:val="0"/>
          <w:sz w:val="24"/>
          <w:szCs w:val="24"/>
          <w:lang w:eastAsia="fr-FR"/>
          <w14:ligatures w14:val="none"/>
        </w:rPr>
        <w:t>Guang</w:t>
      </w:r>
      <w:proofErr w:type="spellEnd"/>
      <w:r w:rsidRPr="00B44F33">
        <w:rPr>
          <w:rFonts w:ascii="Times New Roman" w:eastAsia="Times New Roman" w:hAnsi="Times New Roman" w:cs="Times New Roman"/>
          <w:b/>
          <w:bCs/>
          <w:kern w:val="0"/>
          <w:sz w:val="24"/>
          <w:szCs w:val="24"/>
          <w:lang w:eastAsia="fr-FR"/>
          <w14:ligatures w14:val="none"/>
        </w:rPr>
        <w:t xml:space="preserve"> Shan Buddha </w:t>
      </w:r>
      <w:proofErr w:type="spellStart"/>
      <w:r w:rsidRPr="00B44F33">
        <w:rPr>
          <w:rFonts w:ascii="Times New Roman" w:eastAsia="Times New Roman" w:hAnsi="Times New Roman" w:cs="Times New Roman"/>
          <w:b/>
          <w:bCs/>
          <w:kern w:val="0"/>
          <w:sz w:val="24"/>
          <w:szCs w:val="24"/>
          <w:lang w:eastAsia="fr-FR"/>
          <w14:ligatures w14:val="none"/>
        </w:rPr>
        <w:t>Memorial</w:t>
      </w:r>
      <w:proofErr w:type="spellEnd"/>
      <w:r w:rsidRPr="00B44F33">
        <w:rPr>
          <w:rFonts w:ascii="Times New Roman" w:eastAsia="Times New Roman" w:hAnsi="Times New Roman" w:cs="Times New Roman"/>
          <w:b/>
          <w:bCs/>
          <w:kern w:val="0"/>
          <w:sz w:val="24"/>
          <w:szCs w:val="24"/>
          <w:lang w:eastAsia="fr-FR"/>
          <w14:ligatures w14:val="none"/>
        </w:rPr>
        <w:t xml:space="preserve"> Center</w:t>
      </w:r>
      <w:r w:rsidRPr="00B44F33">
        <w:rPr>
          <w:rFonts w:ascii="Times New Roman" w:eastAsia="Times New Roman" w:hAnsi="Times New Roman" w:cs="Times New Roman"/>
          <w:kern w:val="0"/>
          <w:sz w:val="24"/>
          <w:szCs w:val="24"/>
          <w:lang w:eastAsia="fr-FR"/>
          <w14:ligatures w14:val="none"/>
        </w:rPr>
        <w:t xml:space="preserve"> : Ce centre bouddhiste impressionnant abrite une gigantesque statue de Bouddha, des jardins paisibles, des temples et des expositions sur le bouddhisme. C'est un endroit idéal pour en apprendre davantage sur la culture et la spiritualité bouddhistes.</w:t>
      </w:r>
    </w:p>
    <w:p w14:paraId="6A76AAB4"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Liuhe</w:t>
      </w:r>
      <w:proofErr w:type="spellEnd"/>
      <w:r w:rsidRPr="00B44F33">
        <w:rPr>
          <w:rFonts w:ascii="Times New Roman" w:eastAsia="Times New Roman" w:hAnsi="Times New Roman" w:cs="Times New Roman"/>
          <w:b/>
          <w:bCs/>
          <w:kern w:val="0"/>
          <w:sz w:val="24"/>
          <w:szCs w:val="24"/>
          <w:lang w:eastAsia="fr-FR"/>
          <w14:ligatures w14:val="none"/>
        </w:rPr>
        <w:t xml:space="preserve"> Night </w:t>
      </w:r>
      <w:proofErr w:type="spellStart"/>
      <w:r w:rsidRPr="00B44F33">
        <w:rPr>
          <w:rFonts w:ascii="Times New Roman" w:eastAsia="Times New Roman" w:hAnsi="Times New Roman" w:cs="Times New Roman"/>
          <w:b/>
          <w:bCs/>
          <w:kern w:val="0"/>
          <w:sz w:val="24"/>
          <w:szCs w:val="24"/>
          <w:lang w:eastAsia="fr-FR"/>
          <w14:ligatures w14:val="none"/>
        </w:rPr>
        <w:t>Market</w:t>
      </w:r>
      <w:proofErr w:type="spellEnd"/>
      <w:r w:rsidRPr="00B44F33">
        <w:rPr>
          <w:rFonts w:ascii="Times New Roman" w:eastAsia="Times New Roman" w:hAnsi="Times New Roman" w:cs="Times New Roman"/>
          <w:kern w:val="0"/>
          <w:sz w:val="24"/>
          <w:szCs w:val="24"/>
          <w:lang w:eastAsia="fr-FR"/>
          <w14:ligatures w14:val="none"/>
        </w:rPr>
        <w:t xml:space="preserve"> : Ce marché nocturne animé est l'endroit idéal pour déguster une variété de plats taïwanais, des fruits de mer aux collations de rue, en passant par les desserts traditionnels. C'est une expérience incontournable pour les amateurs de gastronomie.</w:t>
      </w:r>
    </w:p>
    <w:p w14:paraId="657FB0CD"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B44F33">
        <w:rPr>
          <w:rFonts w:ascii="Times New Roman" w:eastAsia="Times New Roman" w:hAnsi="Times New Roman" w:cs="Times New Roman"/>
          <w:b/>
          <w:bCs/>
          <w:kern w:val="0"/>
          <w:sz w:val="24"/>
          <w:szCs w:val="24"/>
          <w:lang w:eastAsia="fr-FR"/>
          <w14:ligatures w14:val="none"/>
        </w:rPr>
        <w:t>Love River</w:t>
      </w:r>
      <w:r w:rsidRPr="00B44F33">
        <w:rPr>
          <w:rFonts w:ascii="Times New Roman" w:eastAsia="Times New Roman" w:hAnsi="Times New Roman" w:cs="Times New Roman"/>
          <w:kern w:val="0"/>
          <w:sz w:val="24"/>
          <w:szCs w:val="24"/>
          <w:lang w:eastAsia="fr-FR"/>
          <w14:ligatures w14:val="none"/>
        </w:rPr>
        <w:t xml:space="preserve"> : Cette rivière serpentant à travers le centre-ville de Kaohsiung est un lieu populaire pour les promenades en bateau, les pique-niques et les événements culturels. Vous pouvez vous détendre le long des berges et profiter des vues sur la ville.</w:t>
      </w:r>
    </w:p>
    <w:p w14:paraId="6EAE9A83" w14:textId="77777777" w:rsidR="00C0547E" w:rsidRPr="00B44F33" w:rsidRDefault="00C0547E" w:rsidP="00C0547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B44F33">
        <w:rPr>
          <w:rFonts w:ascii="Times New Roman" w:eastAsia="Times New Roman" w:hAnsi="Times New Roman" w:cs="Times New Roman"/>
          <w:b/>
          <w:bCs/>
          <w:kern w:val="0"/>
          <w:sz w:val="24"/>
          <w:szCs w:val="24"/>
          <w:lang w:eastAsia="fr-FR"/>
          <w14:ligatures w14:val="none"/>
        </w:rPr>
        <w:t>Sizihwan</w:t>
      </w:r>
      <w:proofErr w:type="spellEnd"/>
      <w:r w:rsidRPr="00B44F33">
        <w:rPr>
          <w:rFonts w:ascii="Times New Roman" w:eastAsia="Times New Roman" w:hAnsi="Times New Roman" w:cs="Times New Roman"/>
          <w:b/>
          <w:bCs/>
          <w:kern w:val="0"/>
          <w:sz w:val="24"/>
          <w:szCs w:val="24"/>
          <w:lang w:eastAsia="fr-FR"/>
          <w14:ligatures w14:val="none"/>
        </w:rPr>
        <w:t xml:space="preserve"> Bay</w:t>
      </w:r>
      <w:r w:rsidRPr="00B44F33">
        <w:rPr>
          <w:rFonts w:ascii="Times New Roman" w:eastAsia="Times New Roman" w:hAnsi="Times New Roman" w:cs="Times New Roman"/>
          <w:kern w:val="0"/>
          <w:sz w:val="24"/>
          <w:szCs w:val="24"/>
          <w:lang w:eastAsia="fr-FR"/>
          <w14:ligatures w14:val="none"/>
        </w:rPr>
        <w:t xml:space="preserve"> : Cette baie pittoresque offre de superbes vues sur la mer et les montagnes environnantes. Vous pouvez vous promener le long de la promenade, faire du vélo, ou simplement vous détendre sur la plage et profiter du coucher de soleil.</w:t>
      </w:r>
    </w:p>
    <w:p w14:paraId="66D98EC0" w14:textId="3B6A7EF6" w:rsidR="00C0547E" w:rsidRDefault="00C0547E">
      <w:pPr>
        <w:rPr>
          <w:rFonts w:ascii="Calibri" w:hAnsi="Calibri" w:cs="Calibri"/>
        </w:rPr>
      </w:pPr>
    </w:p>
    <w:p w14:paraId="06070C16" w14:textId="77777777" w:rsidR="00C0547E" w:rsidRDefault="00C0547E">
      <w:pPr>
        <w:rPr>
          <w:rFonts w:ascii="Calibri" w:hAnsi="Calibri" w:cs="Calibri"/>
        </w:rPr>
      </w:pPr>
      <w:r>
        <w:rPr>
          <w:rFonts w:ascii="Calibri" w:hAnsi="Calibri" w:cs="Calibri"/>
        </w:rPr>
        <w:br w:type="page"/>
      </w:r>
    </w:p>
    <w:p w14:paraId="19B37FBC" w14:textId="7E3D0573" w:rsidR="003C5766" w:rsidRDefault="00013BC2" w:rsidP="00013BC2">
      <w:pPr>
        <w:rPr>
          <w:rFonts w:ascii="Calibri" w:hAnsi="Calibri" w:cs="Calibri"/>
        </w:rPr>
      </w:pPr>
      <w:r>
        <w:rPr>
          <w:rFonts w:ascii="Calibri" w:hAnsi="Calibri" w:cs="Calibri"/>
        </w:rPr>
        <w:t>J1</w:t>
      </w:r>
      <w:r w:rsidR="00001956">
        <w:rPr>
          <w:rFonts w:ascii="Calibri" w:hAnsi="Calibri" w:cs="Calibri"/>
        </w:rPr>
        <w:t>5</w:t>
      </w:r>
      <w:r>
        <w:rPr>
          <w:rFonts w:ascii="Calibri" w:hAnsi="Calibri" w:cs="Calibri"/>
        </w:rPr>
        <w:t xml:space="preserve"> </w:t>
      </w:r>
      <w:r w:rsidR="00CD35A4">
        <w:rPr>
          <w:rFonts w:ascii="Calibri" w:hAnsi="Calibri" w:cs="Calibri"/>
        </w:rPr>
        <w:t xml:space="preserve">Lu  </w:t>
      </w:r>
      <w:r w:rsidR="002539A0">
        <w:rPr>
          <w:rFonts w:ascii="Calibri" w:hAnsi="Calibri" w:cs="Calibri"/>
        </w:rPr>
        <w:t xml:space="preserve"> </w:t>
      </w:r>
      <w:r>
        <w:rPr>
          <w:rFonts w:ascii="Calibri" w:hAnsi="Calibri" w:cs="Calibri"/>
        </w:rPr>
        <w:t xml:space="preserve">22/4 </w:t>
      </w:r>
      <w:r w:rsidR="003C5766" w:rsidRPr="00003377">
        <w:rPr>
          <w:rFonts w:ascii="Calibri" w:hAnsi="Calibri" w:cs="Calibri"/>
        </w:rPr>
        <w:t>KAOHSIUNG -&gt; train 3h30 -&gt; TAITUNG</w:t>
      </w:r>
      <w:r w:rsidR="003C5766">
        <w:rPr>
          <w:rFonts w:ascii="Calibri" w:hAnsi="Calibri" w:cs="Calibri"/>
        </w:rPr>
        <w:t xml:space="preserve"> </w:t>
      </w:r>
    </w:p>
    <w:p w14:paraId="5A5CB8E9" w14:textId="77777777" w:rsidR="00C0547E" w:rsidRDefault="00C0547E" w:rsidP="00C0547E">
      <w:pPr>
        <w:pStyle w:val="NormalWeb"/>
        <w:numPr>
          <w:ilvl w:val="0"/>
          <w:numId w:val="4"/>
        </w:numPr>
      </w:pPr>
      <w:r>
        <w:rPr>
          <w:rStyle w:val="lev"/>
        </w:rPr>
        <w:t xml:space="preserve">Parc National de </w:t>
      </w:r>
      <w:proofErr w:type="spellStart"/>
      <w:r>
        <w:rPr>
          <w:rStyle w:val="lev"/>
        </w:rPr>
        <w:t>Taroko</w:t>
      </w:r>
      <w:proofErr w:type="spellEnd"/>
      <w:r>
        <w:t xml:space="preserve"> : L'un des parcs nationaux les plus spectaculaires de Taiwan, avec ses gorges impressionnantes, ses formations rocheuses spectaculaires et ses sentiers de randonnée pittoresques.</w:t>
      </w:r>
    </w:p>
    <w:p w14:paraId="322E9F08" w14:textId="77777777" w:rsidR="00C0547E" w:rsidRDefault="00C0547E" w:rsidP="00C0547E">
      <w:pPr>
        <w:pStyle w:val="NormalWeb"/>
        <w:numPr>
          <w:ilvl w:val="0"/>
          <w:numId w:val="4"/>
        </w:numPr>
      </w:pPr>
      <w:r>
        <w:rPr>
          <w:rStyle w:val="lev"/>
        </w:rPr>
        <w:t xml:space="preserve">Village </w:t>
      </w:r>
      <w:proofErr w:type="spellStart"/>
      <w:r>
        <w:rPr>
          <w:rStyle w:val="lev"/>
        </w:rPr>
        <w:t>Rukai</w:t>
      </w:r>
      <w:proofErr w:type="spellEnd"/>
      <w:r>
        <w:rPr>
          <w:rStyle w:val="lev"/>
        </w:rPr>
        <w:t xml:space="preserve"> de </w:t>
      </w:r>
      <w:proofErr w:type="spellStart"/>
      <w:r>
        <w:rPr>
          <w:rStyle w:val="lev"/>
        </w:rPr>
        <w:t>Dulan</w:t>
      </w:r>
      <w:proofErr w:type="spellEnd"/>
      <w:r>
        <w:t xml:space="preserve"> : Découvrez la culture aborigène fascinante des </w:t>
      </w:r>
      <w:proofErr w:type="spellStart"/>
      <w:r>
        <w:t>Rukai</w:t>
      </w:r>
      <w:proofErr w:type="spellEnd"/>
      <w:r>
        <w:t xml:space="preserve"> à </w:t>
      </w:r>
      <w:proofErr w:type="spellStart"/>
      <w:r>
        <w:t>Dulan</w:t>
      </w:r>
      <w:proofErr w:type="spellEnd"/>
      <w:r>
        <w:t>. Vous pouvez visiter des ateliers d'artisanat, découvrir leur musique traditionnelle, goûter à leur cuisine locale et explorer les magnifiques plages environnantes.</w:t>
      </w:r>
    </w:p>
    <w:p w14:paraId="4197CE52" w14:textId="77777777" w:rsidR="00C0547E" w:rsidRDefault="00C0547E" w:rsidP="00C0547E">
      <w:pPr>
        <w:pStyle w:val="NormalWeb"/>
        <w:numPr>
          <w:ilvl w:val="0"/>
          <w:numId w:val="4"/>
        </w:numPr>
      </w:pPr>
      <w:r>
        <w:rPr>
          <w:rStyle w:val="lev"/>
        </w:rPr>
        <w:t xml:space="preserve">Plage de </w:t>
      </w:r>
      <w:proofErr w:type="spellStart"/>
      <w:r>
        <w:rPr>
          <w:rStyle w:val="lev"/>
        </w:rPr>
        <w:t>Jialulan</w:t>
      </w:r>
      <w:proofErr w:type="spellEnd"/>
      <w:r>
        <w:t xml:space="preserve"> : Une plage pittoresque réputée pour ses rochers colorés, ses formations rocheuses uniques et ses vues panoramiques sur l'océan. C'est un endroit idéal pour se détendre, faire de la plongée avec tuba et profiter du coucher de soleil.</w:t>
      </w:r>
    </w:p>
    <w:p w14:paraId="77D30683" w14:textId="77777777" w:rsidR="00C0547E" w:rsidRDefault="00C0547E" w:rsidP="00C0547E">
      <w:pPr>
        <w:pStyle w:val="NormalWeb"/>
        <w:numPr>
          <w:ilvl w:val="0"/>
          <w:numId w:val="4"/>
        </w:numPr>
      </w:pPr>
      <w:r>
        <w:rPr>
          <w:rStyle w:val="lev"/>
        </w:rPr>
        <w:t>Gare de Taitung</w:t>
      </w:r>
      <w:r>
        <w:t xml:space="preserve"> : Une gare historique emblématique qui représente l'architecture japonaise de l'époque coloniale. C'est un lieu intéressant à visiter pour en apprendre davantage sur l'histoire ferroviaire de Taiwan.</w:t>
      </w:r>
    </w:p>
    <w:p w14:paraId="75ADD0EA" w14:textId="77777777" w:rsidR="00C0547E" w:rsidRDefault="00C0547E" w:rsidP="00C0547E">
      <w:pPr>
        <w:pStyle w:val="NormalWeb"/>
        <w:numPr>
          <w:ilvl w:val="0"/>
          <w:numId w:val="4"/>
        </w:numPr>
      </w:pPr>
      <w:r>
        <w:rPr>
          <w:rStyle w:val="lev"/>
        </w:rPr>
        <w:t xml:space="preserve">Parc National de </w:t>
      </w:r>
      <w:proofErr w:type="spellStart"/>
      <w:r>
        <w:rPr>
          <w:rStyle w:val="lev"/>
        </w:rPr>
        <w:t>Kenting</w:t>
      </w:r>
      <w:proofErr w:type="spellEnd"/>
      <w:r>
        <w:t xml:space="preserve"> : Bien que techniquement situé dans le comté de Pingtung, le parc national de </w:t>
      </w:r>
      <w:proofErr w:type="spellStart"/>
      <w:r>
        <w:t>Kenting</w:t>
      </w:r>
      <w:proofErr w:type="spellEnd"/>
      <w:r>
        <w:t xml:space="preserve"> est accessible depuis Taitung et vaut vraiment le détour. Avec ses plages de sable blanc, ses eaux cristallines, ses récifs coralliens et ses sentiers de randonnée, c'est un paradis pour les amoureux de la nature et les amateurs de sports nautiques.</w:t>
      </w:r>
    </w:p>
    <w:p w14:paraId="28348EA1" w14:textId="77777777" w:rsidR="00C0547E" w:rsidRDefault="00C0547E" w:rsidP="00C0547E">
      <w:pPr>
        <w:pStyle w:val="NormalWeb"/>
        <w:numPr>
          <w:ilvl w:val="0"/>
          <w:numId w:val="4"/>
        </w:numPr>
      </w:pPr>
      <w:r>
        <w:rPr>
          <w:rStyle w:val="lev"/>
        </w:rPr>
        <w:t>Musée de la culture amie des enfants de Taitung</w:t>
      </w:r>
      <w:r>
        <w:t xml:space="preserve"> : Un musée interactif où les enfants peuvent découvrir la culture et les traditions locales de manière ludique et éducative.</w:t>
      </w:r>
    </w:p>
    <w:p w14:paraId="03508671" w14:textId="77777777" w:rsidR="00C0547E" w:rsidRDefault="00C0547E" w:rsidP="00C0547E">
      <w:pPr>
        <w:pStyle w:val="NormalWeb"/>
        <w:numPr>
          <w:ilvl w:val="0"/>
          <w:numId w:val="4"/>
        </w:numPr>
      </w:pPr>
      <w:r>
        <w:rPr>
          <w:rStyle w:val="lev"/>
        </w:rPr>
        <w:t xml:space="preserve">Le phare de </w:t>
      </w:r>
      <w:proofErr w:type="spellStart"/>
      <w:r>
        <w:rPr>
          <w:rStyle w:val="lev"/>
        </w:rPr>
        <w:t>Sanxiantai</w:t>
      </w:r>
      <w:proofErr w:type="spellEnd"/>
      <w:r>
        <w:t xml:space="preserve"> : Situé sur une petite île au large de la côte est de Taitung, ce phare offre des vues panoramiques spectaculaires sur l'océan Pacifique et ses environs. L'île est également célèbre pour sa formation rocheuse en forme de pont avec huit arches.</w:t>
      </w:r>
    </w:p>
    <w:p w14:paraId="164AEECF" w14:textId="77777777" w:rsidR="00EC0243" w:rsidRDefault="00EC0243">
      <w:pPr>
        <w:rPr>
          <w:rFonts w:ascii="Calibri" w:hAnsi="Calibri" w:cs="Calibri"/>
        </w:rPr>
      </w:pPr>
      <w:r>
        <w:rPr>
          <w:rFonts w:ascii="Calibri" w:hAnsi="Calibri" w:cs="Calibri"/>
        </w:rPr>
        <w:br w:type="page"/>
      </w:r>
    </w:p>
    <w:p w14:paraId="5D4DA439" w14:textId="77777777" w:rsidR="00EC0243" w:rsidRDefault="00EC0243" w:rsidP="00013BC2">
      <w:pPr>
        <w:rPr>
          <w:rFonts w:ascii="Calibri" w:hAnsi="Calibri" w:cs="Calibri"/>
        </w:rPr>
      </w:pPr>
    </w:p>
    <w:p w14:paraId="28261166" w14:textId="3BC4056E"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6</w:t>
      </w:r>
      <w:r>
        <w:rPr>
          <w:rFonts w:ascii="Calibri" w:hAnsi="Calibri" w:cs="Calibri"/>
        </w:rPr>
        <w:t xml:space="preserve"> </w:t>
      </w:r>
      <w:r w:rsidR="00CD35A4">
        <w:rPr>
          <w:rFonts w:ascii="Calibri" w:hAnsi="Calibri" w:cs="Calibri"/>
        </w:rPr>
        <w:t>Ma</w:t>
      </w:r>
      <w:r w:rsidR="002539A0">
        <w:rPr>
          <w:rFonts w:ascii="Calibri" w:hAnsi="Calibri" w:cs="Calibri"/>
        </w:rPr>
        <w:t xml:space="preserve"> </w:t>
      </w:r>
      <w:r>
        <w:rPr>
          <w:rFonts w:ascii="Calibri" w:hAnsi="Calibri" w:cs="Calibri"/>
        </w:rPr>
        <w:t xml:space="preserve">23/4 </w:t>
      </w:r>
      <w:r w:rsidR="00725EBD">
        <w:rPr>
          <w:rFonts w:ascii="Calibri" w:hAnsi="Calibri" w:cs="Calibri"/>
        </w:rPr>
        <w:t>TAITUNG</w:t>
      </w:r>
      <w:r w:rsidR="00C13FDF">
        <w:rPr>
          <w:rFonts w:ascii="Calibri" w:hAnsi="Calibri" w:cs="Calibri"/>
        </w:rPr>
        <w:t xml:space="preserve"> -&gt; train3h -&gt; HUALIEN  </w:t>
      </w:r>
      <w:r w:rsidR="00163AB4">
        <w:rPr>
          <w:rFonts w:ascii="Calibri" w:hAnsi="Calibri" w:cs="Calibri"/>
        </w:rPr>
        <w:t>-&gt; FUSHI</w:t>
      </w:r>
    </w:p>
    <w:p w14:paraId="577649AC" w14:textId="025B47B6"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7</w:t>
      </w:r>
      <w:r>
        <w:rPr>
          <w:rFonts w:ascii="Calibri" w:hAnsi="Calibri" w:cs="Calibri"/>
        </w:rPr>
        <w:t xml:space="preserve"> </w:t>
      </w:r>
      <w:r w:rsidR="002539A0">
        <w:rPr>
          <w:rFonts w:ascii="Calibri" w:hAnsi="Calibri" w:cs="Calibri"/>
        </w:rPr>
        <w:t xml:space="preserve">Me </w:t>
      </w:r>
      <w:r>
        <w:rPr>
          <w:rFonts w:ascii="Calibri" w:hAnsi="Calibri" w:cs="Calibri"/>
        </w:rPr>
        <w:t xml:space="preserve">24/4 </w:t>
      </w:r>
      <w:r w:rsidR="00163AB4">
        <w:rPr>
          <w:rFonts w:ascii="Calibri" w:hAnsi="Calibri" w:cs="Calibri"/>
        </w:rPr>
        <w:t xml:space="preserve">FUSHI </w:t>
      </w:r>
      <w:r w:rsidR="00C13FDF">
        <w:rPr>
          <w:rFonts w:ascii="Calibri" w:hAnsi="Calibri" w:cs="Calibri"/>
        </w:rPr>
        <w:t>- PARC TAROKO</w:t>
      </w:r>
    </w:p>
    <w:p w14:paraId="1736557F" w14:textId="77777777" w:rsidR="00EC0243" w:rsidRPr="00EC0243" w:rsidRDefault="00EC0243" w:rsidP="00EC0243">
      <w:pPr>
        <w:spacing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kern w:val="0"/>
          <w:sz w:val="24"/>
          <w:szCs w:val="24"/>
          <w:lang w:eastAsia="fr-FR"/>
          <w14:ligatures w14:val="none"/>
        </w:rPr>
        <w:t xml:space="preserve">que visiter au parc </w:t>
      </w:r>
      <w:proofErr w:type="spellStart"/>
      <w:r w:rsidRPr="00EC0243">
        <w:rPr>
          <w:rFonts w:ascii="Times New Roman" w:eastAsia="Times New Roman" w:hAnsi="Times New Roman" w:cs="Times New Roman"/>
          <w:kern w:val="0"/>
          <w:sz w:val="24"/>
          <w:szCs w:val="24"/>
          <w:lang w:eastAsia="fr-FR"/>
          <w14:ligatures w14:val="none"/>
        </w:rPr>
        <w:t>Taroko</w:t>
      </w:r>
      <w:proofErr w:type="spellEnd"/>
    </w:p>
    <w:p w14:paraId="1A7AB2A5" w14:textId="77777777" w:rsidR="00EC0243" w:rsidRPr="00EC0243" w:rsidRDefault="00EC0243" w:rsidP="00EC0243">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kern w:val="0"/>
          <w:sz w:val="24"/>
          <w:szCs w:val="24"/>
          <w:lang w:eastAsia="fr-FR"/>
          <w14:ligatures w14:val="none"/>
        </w:rPr>
        <w:t>ChatGPT</w:t>
      </w:r>
      <w:proofErr w:type="spellEnd"/>
    </w:p>
    <w:p w14:paraId="70241EAF" w14:textId="77777777" w:rsidR="00EC0243" w:rsidRPr="00EC0243" w:rsidRDefault="00EC0243" w:rsidP="00EC02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kern w:val="0"/>
          <w:sz w:val="24"/>
          <w:szCs w:val="24"/>
          <w:lang w:eastAsia="fr-FR"/>
          <w14:ligatures w14:val="none"/>
        </w:rPr>
        <w:t xml:space="preserve">Le Parc National de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est l'une des principales attractions touristiques de Taïwan, offrant des paysages naturels spectaculaires, des formations géologiques impressionnantes et une abondance de sentiers de randonnée. Voici quelques-uns des points forts à ne pas manquer lors de votre visite au Parc National de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w:t>
      </w:r>
    </w:p>
    <w:p w14:paraId="34BA0900" w14:textId="77777777" w:rsidR="00EC0243" w:rsidRP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Gorges de marbre</w:t>
      </w:r>
      <w:r w:rsidRPr="00EC0243">
        <w:rPr>
          <w:rFonts w:ascii="Times New Roman" w:eastAsia="Times New Roman" w:hAnsi="Times New Roman" w:cs="Times New Roman"/>
          <w:kern w:val="0"/>
          <w:sz w:val="24"/>
          <w:szCs w:val="24"/>
          <w:lang w:eastAsia="fr-FR"/>
          <w14:ligatures w14:val="none"/>
        </w:rPr>
        <w:t xml:space="preserve"> : Les gorges de marbre sont l'attraction emblématique du parc. Les falaises de marbre sculptées par la rivière </w:t>
      </w:r>
      <w:proofErr w:type="spellStart"/>
      <w:r w:rsidRPr="00EC0243">
        <w:rPr>
          <w:rFonts w:ascii="Times New Roman" w:eastAsia="Times New Roman" w:hAnsi="Times New Roman" w:cs="Times New Roman"/>
          <w:kern w:val="0"/>
          <w:sz w:val="24"/>
          <w:szCs w:val="24"/>
          <w:lang w:eastAsia="fr-FR"/>
          <w14:ligatures w14:val="none"/>
        </w:rPr>
        <w:t>Liwu</w:t>
      </w:r>
      <w:proofErr w:type="spellEnd"/>
      <w:r w:rsidRPr="00EC0243">
        <w:rPr>
          <w:rFonts w:ascii="Times New Roman" w:eastAsia="Times New Roman" w:hAnsi="Times New Roman" w:cs="Times New Roman"/>
          <w:kern w:val="0"/>
          <w:sz w:val="24"/>
          <w:szCs w:val="24"/>
          <w:lang w:eastAsia="fr-FR"/>
          <w14:ligatures w14:val="none"/>
        </w:rPr>
        <w:t xml:space="preserve"> offrent des paysages à couper le souffle. Vous pouvez admirer les formations rocheuses impressionnantes et la rivière turquoise en empruntant les sentiers de randonnée ou en prenant un bus touristique.</w:t>
      </w:r>
    </w:p>
    <w:p w14:paraId="5FF80E5A" w14:textId="77777777" w:rsidR="00EC0243" w:rsidRP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Sentiers de randonnée</w:t>
      </w:r>
      <w:r w:rsidRPr="00EC0243">
        <w:rPr>
          <w:rFonts w:ascii="Times New Roman" w:eastAsia="Times New Roman" w:hAnsi="Times New Roman" w:cs="Times New Roman"/>
          <w:kern w:val="0"/>
          <w:sz w:val="24"/>
          <w:szCs w:val="24"/>
          <w:lang w:eastAsia="fr-FR"/>
          <w14:ligatures w14:val="none"/>
        </w:rPr>
        <w:t xml:space="preserve"> : Le parc offre une variété de sentiers de randonnée adaptés à différents niveaux de compétence. Parmi les sentiers les plus populaires, on trouve le </w:t>
      </w:r>
      <w:proofErr w:type="spellStart"/>
      <w:r w:rsidRPr="00EC0243">
        <w:rPr>
          <w:rFonts w:ascii="Times New Roman" w:eastAsia="Times New Roman" w:hAnsi="Times New Roman" w:cs="Times New Roman"/>
          <w:kern w:val="0"/>
          <w:sz w:val="24"/>
          <w:szCs w:val="24"/>
          <w:lang w:eastAsia="fr-FR"/>
          <w14:ligatures w14:val="none"/>
        </w:rPr>
        <w:t>Shakadang</w:t>
      </w:r>
      <w:proofErr w:type="spellEnd"/>
      <w:r w:rsidRPr="00EC0243">
        <w:rPr>
          <w:rFonts w:ascii="Times New Roman" w:eastAsia="Times New Roman" w:hAnsi="Times New Roman" w:cs="Times New Roman"/>
          <w:kern w:val="0"/>
          <w:sz w:val="24"/>
          <w:szCs w:val="24"/>
          <w:lang w:eastAsia="fr-FR"/>
          <w14:ligatures w14:val="none"/>
        </w:rPr>
        <w:t xml:space="preserve"> Trail, le </w:t>
      </w:r>
      <w:proofErr w:type="spellStart"/>
      <w:r w:rsidRPr="00EC0243">
        <w:rPr>
          <w:rFonts w:ascii="Times New Roman" w:eastAsia="Times New Roman" w:hAnsi="Times New Roman" w:cs="Times New Roman"/>
          <w:kern w:val="0"/>
          <w:sz w:val="24"/>
          <w:szCs w:val="24"/>
          <w:lang w:eastAsia="fr-FR"/>
          <w14:ligatures w14:val="none"/>
        </w:rPr>
        <w:t>Baiyang</w:t>
      </w:r>
      <w:proofErr w:type="spellEnd"/>
      <w:r w:rsidRPr="00EC0243">
        <w:rPr>
          <w:rFonts w:ascii="Times New Roman" w:eastAsia="Times New Roman" w:hAnsi="Times New Roman" w:cs="Times New Roman"/>
          <w:kern w:val="0"/>
          <w:sz w:val="24"/>
          <w:szCs w:val="24"/>
          <w:lang w:eastAsia="fr-FR"/>
          <w14:ligatures w14:val="none"/>
        </w:rPr>
        <w:t xml:space="preserve"> Trail et le </w:t>
      </w:r>
      <w:proofErr w:type="spellStart"/>
      <w:r w:rsidRPr="00EC0243">
        <w:rPr>
          <w:rFonts w:ascii="Times New Roman" w:eastAsia="Times New Roman" w:hAnsi="Times New Roman" w:cs="Times New Roman"/>
          <w:kern w:val="0"/>
          <w:sz w:val="24"/>
          <w:szCs w:val="24"/>
          <w:lang w:eastAsia="fr-FR"/>
          <w14:ligatures w14:val="none"/>
        </w:rPr>
        <w:t>Zhuilu</w:t>
      </w:r>
      <w:proofErr w:type="spellEnd"/>
      <w:r w:rsidRPr="00EC0243">
        <w:rPr>
          <w:rFonts w:ascii="Times New Roman" w:eastAsia="Times New Roman" w:hAnsi="Times New Roman" w:cs="Times New Roman"/>
          <w:kern w:val="0"/>
          <w:sz w:val="24"/>
          <w:szCs w:val="24"/>
          <w:lang w:eastAsia="fr-FR"/>
          <w14:ligatures w14:val="none"/>
        </w:rPr>
        <w:t xml:space="preserve"> Old Trail. Chacun offre des vues magnifiques sur les gorges, les cascades et les montagnes environnantes.</w:t>
      </w:r>
    </w:p>
    <w:p w14:paraId="4A4B8C3B" w14:textId="77777777" w:rsidR="00EC0243" w:rsidRP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Temples et sanctuaires</w:t>
      </w:r>
      <w:r w:rsidRPr="00EC0243">
        <w:rPr>
          <w:rFonts w:ascii="Times New Roman" w:eastAsia="Times New Roman" w:hAnsi="Times New Roman" w:cs="Times New Roman"/>
          <w:kern w:val="0"/>
          <w:sz w:val="24"/>
          <w:szCs w:val="24"/>
          <w:lang w:eastAsia="fr-FR"/>
          <w14:ligatures w14:val="none"/>
        </w:rPr>
        <w:t xml:space="preserve"> : Le parc abrite plusieurs temples et sanctuaires bouddhistes nichés dans les montagnes. Le temple de Changchun et le temple de </w:t>
      </w:r>
      <w:proofErr w:type="spellStart"/>
      <w:r w:rsidRPr="00EC0243">
        <w:rPr>
          <w:rFonts w:ascii="Times New Roman" w:eastAsia="Times New Roman" w:hAnsi="Times New Roman" w:cs="Times New Roman"/>
          <w:kern w:val="0"/>
          <w:sz w:val="24"/>
          <w:szCs w:val="24"/>
          <w:lang w:eastAsia="fr-FR"/>
          <w14:ligatures w14:val="none"/>
        </w:rPr>
        <w:t>Xiangde</w:t>
      </w:r>
      <w:proofErr w:type="spellEnd"/>
      <w:r w:rsidRPr="00EC0243">
        <w:rPr>
          <w:rFonts w:ascii="Times New Roman" w:eastAsia="Times New Roman" w:hAnsi="Times New Roman" w:cs="Times New Roman"/>
          <w:kern w:val="0"/>
          <w:sz w:val="24"/>
          <w:szCs w:val="24"/>
          <w:lang w:eastAsia="fr-FR"/>
          <w14:ligatures w14:val="none"/>
        </w:rPr>
        <w:t xml:space="preserve"> sont deux des plus célèbres et offrent des opportunités de contemplation et de méditation dans un cadre serein.</w:t>
      </w:r>
    </w:p>
    <w:p w14:paraId="4F4F7EBC" w14:textId="77777777" w:rsidR="00EC0243" w:rsidRP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Pont suspendu de </w:t>
      </w:r>
      <w:proofErr w:type="spellStart"/>
      <w:r w:rsidRPr="00EC0243">
        <w:rPr>
          <w:rFonts w:ascii="Times New Roman" w:eastAsia="Times New Roman" w:hAnsi="Times New Roman" w:cs="Times New Roman"/>
          <w:b/>
          <w:bCs/>
          <w:kern w:val="0"/>
          <w:sz w:val="24"/>
          <w:szCs w:val="24"/>
          <w:lang w:eastAsia="fr-FR"/>
          <w14:ligatures w14:val="none"/>
        </w:rPr>
        <w:t>Swallow</w:t>
      </w:r>
      <w:proofErr w:type="spellEnd"/>
      <w:r w:rsidRPr="00EC0243">
        <w:rPr>
          <w:rFonts w:ascii="Times New Roman" w:eastAsia="Times New Roman" w:hAnsi="Times New Roman" w:cs="Times New Roman"/>
          <w:b/>
          <w:bCs/>
          <w:kern w:val="0"/>
          <w:sz w:val="24"/>
          <w:szCs w:val="24"/>
          <w:lang w:eastAsia="fr-FR"/>
          <w14:ligatures w14:val="none"/>
        </w:rPr>
        <w:t xml:space="preserve"> </w:t>
      </w:r>
      <w:proofErr w:type="spellStart"/>
      <w:r w:rsidRPr="00EC0243">
        <w:rPr>
          <w:rFonts w:ascii="Times New Roman" w:eastAsia="Times New Roman" w:hAnsi="Times New Roman" w:cs="Times New Roman"/>
          <w:b/>
          <w:bCs/>
          <w:kern w:val="0"/>
          <w:sz w:val="24"/>
          <w:szCs w:val="24"/>
          <w:lang w:eastAsia="fr-FR"/>
          <w14:ligatures w14:val="none"/>
        </w:rPr>
        <w:t>Grotto</w:t>
      </w:r>
      <w:proofErr w:type="spellEnd"/>
      <w:r w:rsidRPr="00EC0243">
        <w:rPr>
          <w:rFonts w:ascii="Times New Roman" w:eastAsia="Times New Roman" w:hAnsi="Times New Roman" w:cs="Times New Roman"/>
          <w:kern w:val="0"/>
          <w:sz w:val="24"/>
          <w:szCs w:val="24"/>
          <w:lang w:eastAsia="fr-FR"/>
          <w14:ligatures w14:val="none"/>
        </w:rPr>
        <w:t xml:space="preserve"> : Ce pont suspendu offre une vue imprenable sur les gorges de marbre et la rivière en contrebas. C'est un endroit populaire pour observer les hirondelles qui nichent dans les falaises.</w:t>
      </w:r>
    </w:p>
    <w:p w14:paraId="37BDE131" w14:textId="77777777" w:rsidR="00EC0243" w:rsidRP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Cascades</w:t>
      </w:r>
      <w:r w:rsidRPr="00EC0243">
        <w:rPr>
          <w:rFonts w:ascii="Times New Roman" w:eastAsia="Times New Roman" w:hAnsi="Times New Roman" w:cs="Times New Roman"/>
          <w:kern w:val="0"/>
          <w:sz w:val="24"/>
          <w:szCs w:val="24"/>
          <w:lang w:eastAsia="fr-FR"/>
          <w14:ligatures w14:val="none"/>
        </w:rPr>
        <w:t xml:space="preserve"> : Le parc est parsemé de nombreuses cascades magnifiques. Parmi les plus célèbres, on trouve la cascade </w:t>
      </w:r>
      <w:proofErr w:type="spellStart"/>
      <w:r w:rsidRPr="00EC0243">
        <w:rPr>
          <w:rFonts w:ascii="Times New Roman" w:eastAsia="Times New Roman" w:hAnsi="Times New Roman" w:cs="Times New Roman"/>
          <w:kern w:val="0"/>
          <w:sz w:val="24"/>
          <w:szCs w:val="24"/>
          <w:lang w:eastAsia="fr-FR"/>
          <w14:ligatures w14:val="none"/>
        </w:rPr>
        <w:t>Baiyang</w:t>
      </w:r>
      <w:proofErr w:type="spellEnd"/>
      <w:r w:rsidRPr="00EC0243">
        <w:rPr>
          <w:rFonts w:ascii="Times New Roman" w:eastAsia="Times New Roman" w:hAnsi="Times New Roman" w:cs="Times New Roman"/>
          <w:kern w:val="0"/>
          <w:sz w:val="24"/>
          <w:szCs w:val="24"/>
          <w:lang w:eastAsia="fr-FR"/>
          <w14:ligatures w14:val="none"/>
        </w:rPr>
        <w:t xml:space="preserve">, la cascade de </w:t>
      </w:r>
      <w:proofErr w:type="spellStart"/>
      <w:r w:rsidRPr="00EC0243">
        <w:rPr>
          <w:rFonts w:ascii="Times New Roman" w:eastAsia="Times New Roman" w:hAnsi="Times New Roman" w:cs="Times New Roman"/>
          <w:kern w:val="0"/>
          <w:sz w:val="24"/>
          <w:szCs w:val="24"/>
          <w:lang w:eastAsia="fr-FR"/>
          <w14:ligatures w14:val="none"/>
        </w:rPr>
        <w:t>Changuang</w:t>
      </w:r>
      <w:proofErr w:type="spellEnd"/>
      <w:r w:rsidRPr="00EC0243">
        <w:rPr>
          <w:rFonts w:ascii="Times New Roman" w:eastAsia="Times New Roman" w:hAnsi="Times New Roman" w:cs="Times New Roman"/>
          <w:kern w:val="0"/>
          <w:sz w:val="24"/>
          <w:szCs w:val="24"/>
          <w:lang w:eastAsia="fr-FR"/>
          <w14:ligatures w14:val="none"/>
        </w:rPr>
        <w:t xml:space="preserve"> et la cascade de </w:t>
      </w:r>
      <w:proofErr w:type="spellStart"/>
      <w:r w:rsidRPr="00EC0243">
        <w:rPr>
          <w:rFonts w:ascii="Times New Roman" w:eastAsia="Times New Roman" w:hAnsi="Times New Roman" w:cs="Times New Roman"/>
          <w:kern w:val="0"/>
          <w:sz w:val="24"/>
          <w:szCs w:val="24"/>
          <w:lang w:eastAsia="fr-FR"/>
          <w14:ligatures w14:val="none"/>
        </w:rPr>
        <w:t>Yindai</w:t>
      </w:r>
      <w:proofErr w:type="spellEnd"/>
      <w:r w:rsidRPr="00EC0243">
        <w:rPr>
          <w:rFonts w:ascii="Times New Roman" w:eastAsia="Times New Roman" w:hAnsi="Times New Roman" w:cs="Times New Roman"/>
          <w:kern w:val="0"/>
          <w:sz w:val="24"/>
          <w:szCs w:val="24"/>
          <w:lang w:eastAsia="fr-FR"/>
          <w14:ligatures w14:val="none"/>
        </w:rPr>
        <w:t>.</w:t>
      </w:r>
    </w:p>
    <w:p w14:paraId="0A74E80D" w14:textId="77777777" w:rsidR="00EC0243" w:rsidRP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Musée de la Gorge de </w:t>
      </w:r>
      <w:proofErr w:type="spellStart"/>
      <w:r w:rsidRPr="00EC0243">
        <w:rPr>
          <w:rFonts w:ascii="Times New Roman" w:eastAsia="Times New Roman" w:hAnsi="Times New Roman" w:cs="Times New Roman"/>
          <w:b/>
          <w:bCs/>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 Ce musée offre des expositions sur la géologie, la flore, la faune et la culture de la région de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C'est un endroit idéal pour en apprendre davantage sur l'histoire naturelle et humaine du parc.</w:t>
      </w:r>
    </w:p>
    <w:p w14:paraId="41F6E6A1" w14:textId="77777777" w:rsidR="00EC0243" w:rsidRDefault="00EC0243" w:rsidP="00EC0243">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b/>
          <w:bCs/>
          <w:kern w:val="0"/>
          <w:sz w:val="24"/>
          <w:szCs w:val="24"/>
          <w:lang w:eastAsia="fr-FR"/>
          <w14:ligatures w14:val="none"/>
        </w:rPr>
        <w:t xml:space="preserve">Pont suspendu de </w:t>
      </w:r>
      <w:proofErr w:type="spellStart"/>
      <w:r w:rsidRPr="00EC0243">
        <w:rPr>
          <w:rFonts w:ascii="Times New Roman" w:eastAsia="Times New Roman" w:hAnsi="Times New Roman" w:cs="Times New Roman"/>
          <w:b/>
          <w:bCs/>
          <w:kern w:val="0"/>
          <w:sz w:val="24"/>
          <w:szCs w:val="24"/>
          <w:lang w:eastAsia="fr-FR"/>
          <w14:ligatures w14:val="none"/>
        </w:rPr>
        <w:t>Jinheng</w:t>
      </w:r>
      <w:proofErr w:type="spellEnd"/>
      <w:r w:rsidRPr="00EC0243">
        <w:rPr>
          <w:rFonts w:ascii="Times New Roman" w:eastAsia="Times New Roman" w:hAnsi="Times New Roman" w:cs="Times New Roman"/>
          <w:kern w:val="0"/>
          <w:sz w:val="24"/>
          <w:szCs w:val="24"/>
          <w:lang w:eastAsia="fr-FR"/>
          <w14:ligatures w14:val="none"/>
        </w:rPr>
        <w:t xml:space="preserve"> : Ce pont suspendu offre une vue panoramique sur les gorges de marbre et la vallée en contrebas. C'est un excellent endroit pour prendre des photos et admirer le paysage.</w:t>
      </w:r>
    </w:p>
    <w:p w14:paraId="3C8F5130" w14:textId="77777777" w:rsidR="00EC0243" w:rsidRPr="00EC0243" w:rsidRDefault="00EC0243" w:rsidP="00EC0243">
      <w:pPr>
        <w:spacing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kern w:val="0"/>
          <w:sz w:val="24"/>
          <w:szCs w:val="24"/>
          <w:lang w:eastAsia="fr-FR"/>
          <w14:ligatures w14:val="none"/>
        </w:rPr>
        <w:t xml:space="preserve">randonnée </w:t>
      </w:r>
      <w:proofErr w:type="spellStart"/>
      <w:r w:rsidRPr="00EC0243">
        <w:rPr>
          <w:rFonts w:ascii="Times New Roman" w:eastAsia="Times New Roman" w:hAnsi="Times New Roman" w:cs="Times New Roman"/>
          <w:kern w:val="0"/>
          <w:sz w:val="24"/>
          <w:szCs w:val="24"/>
          <w:lang w:eastAsia="fr-FR"/>
          <w14:ligatures w14:val="none"/>
        </w:rPr>
        <w:t>pedestre</w:t>
      </w:r>
      <w:proofErr w:type="spellEnd"/>
      <w:r w:rsidRPr="00EC0243">
        <w:rPr>
          <w:rFonts w:ascii="Times New Roman" w:eastAsia="Times New Roman" w:hAnsi="Times New Roman" w:cs="Times New Roman"/>
          <w:kern w:val="0"/>
          <w:sz w:val="24"/>
          <w:szCs w:val="24"/>
          <w:lang w:eastAsia="fr-FR"/>
          <w14:ligatures w14:val="none"/>
        </w:rPr>
        <w:t xml:space="preserve"> au parc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w:t>
      </w:r>
    </w:p>
    <w:p w14:paraId="612A83D0" w14:textId="77777777" w:rsidR="00EC0243" w:rsidRPr="00EC0243" w:rsidRDefault="00EC0243" w:rsidP="00EC0243">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kern w:val="0"/>
          <w:sz w:val="24"/>
          <w:szCs w:val="24"/>
          <w:lang w:eastAsia="fr-FR"/>
          <w14:ligatures w14:val="none"/>
        </w:rPr>
        <w:t>ChatGPT</w:t>
      </w:r>
      <w:proofErr w:type="spellEnd"/>
    </w:p>
    <w:p w14:paraId="370FB98D" w14:textId="77777777" w:rsidR="00EC0243" w:rsidRPr="00EC0243" w:rsidRDefault="00EC0243" w:rsidP="00EC02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C0243">
        <w:rPr>
          <w:rFonts w:ascii="Times New Roman" w:eastAsia="Times New Roman" w:hAnsi="Times New Roman" w:cs="Times New Roman"/>
          <w:kern w:val="0"/>
          <w:sz w:val="24"/>
          <w:szCs w:val="24"/>
          <w:lang w:eastAsia="fr-FR"/>
          <w14:ligatures w14:val="none"/>
        </w:rPr>
        <w:t xml:space="preserve">La randonnée pédestre au Parc National de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est une expérience inoubliable qui vous permettra d'explorer les paysages spectaculaires, les formations rocheuses impressionnantes et la riche biodiversité de la région. Voici quelques-uns des sentiers de randonnée les plus populaires à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w:t>
      </w:r>
    </w:p>
    <w:p w14:paraId="714E1AC8" w14:textId="77777777" w:rsidR="00EC0243" w:rsidRPr="00EC0243" w:rsidRDefault="00EC0243" w:rsidP="00EC024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b/>
          <w:bCs/>
          <w:kern w:val="0"/>
          <w:sz w:val="24"/>
          <w:szCs w:val="24"/>
          <w:lang w:eastAsia="fr-FR"/>
          <w14:ligatures w14:val="none"/>
        </w:rPr>
        <w:t>Shakadang</w:t>
      </w:r>
      <w:proofErr w:type="spellEnd"/>
      <w:r w:rsidRPr="00EC0243">
        <w:rPr>
          <w:rFonts w:ascii="Times New Roman" w:eastAsia="Times New Roman" w:hAnsi="Times New Roman" w:cs="Times New Roman"/>
          <w:b/>
          <w:bCs/>
          <w:kern w:val="0"/>
          <w:sz w:val="24"/>
          <w:szCs w:val="24"/>
          <w:lang w:eastAsia="fr-FR"/>
          <w14:ligatures w14:val="none"/>
        </w:rPr>
        <w:t xml:space="preserve"> Trail (Sentier de la Rivière de </w:t>
      </w:r>
      <w:proofErr w:type="spellStart"/>
      <w:r w:rsidRPr="00EC0243">
        <w:rPr>
          <w:rFonts w:ascii="Times New Roman" w:eastAsia="Times New Roman" w:hAnsi="Times New Roman" w:cs="Times New Roman"/>
          <w:b/>
          <w:bCs/>
          <w:kern w:val="0"/>
          <w:sz w:val="24"/>
          <w:szCs w:val="24"/>
          <w:lang w:eastAsia="fr-FR"/>
          <w14:ligatures w14:val="none"/>
        </w:rPr>
        <w:t>Shakadang</w:t>
      </w:r>
      <w:proofErr w:type="spellEnd"/>
      <w:r w:rsidRPr="00EC0243">
        <w:rPr>
          <w:rFonts w:ascii="Times New Roman" w:eastAsia="Times New Roman" w:hAnsi="Times New Roman" w:cs="Times New Roman"/>
          <w:b/>
          <w:bCs/>
          <w:kern w:val="0"/>
          <w:sz w:val="24"/>
          <w:szCs w:val="24"/>
          <w:lang w:eastAsia="fr-FR"/>
          <w14:ligatures w14:val="none"/>
        </w:rPr>
        <w:t>)</w:t>
      </w:r>
      <w:r w:rsidRPr="00EC0243">
        <w:rPr>
          <w:rFonts w:ascii="Times New Roman" w:eastAsia="Times New Roman" w:hAnsi="Times New Roman" w:cs="Times New Roman"/>
          <w:kern w:val="0"/>
          <w:sz w:val="24"/>
          <w:szCs w:val="24"/>
          <w:lang w:eastAsia="fr-FR"/>
          <w14:ligatures w14:val="none"/>
        </w:rPr>
        <w:t xml:space="preserve"> : Ce sentier facile et bien entretenu suit la rivière </w:t>
      </w:r>
      <w:proofErr w:type="spellStart"/>
      <w:r w:rsidRPr="00EC0243">
        <w:rPr>
          <w:rFonts w:ascii="Times New Roman" w:eastAsia="Times New Roman" w:hAnsi="Times New Roman" w:cs="Times New Roman"/>
          <w:kern w:val="0"/>
          <w:sz w:val="24"/>
          <w:szCs w:val="24"/>
          <w:lang w:eastAsia="fr-FR"/>
          <w14:ligatures w14:val="none"/>
        </w:rPr>
        <w:t>Shakadang</w:t>
      </w:r>
      <w:proofErr w:type="spellEnd"/>
      <w:r w:rsidRPr="00EC0243">
        <w:rPr>
          <w:rFonts w:ascii="Times New Roman" w:eastAsia="Times New Roman" w:hAnsi="Times New Roman" w:cs="Times New Roman"/>
          <w:kern w:val="0"/>
          <w:sz w:val="24"/>
          <w:szCs w:val="24"/>
          <w:lang w:eastAsia="fr-FR"/>
          <w14:ligatures w14:val="none"/>
        </w:rPr>
        <w:t xml:space="preserve"> à travers une gorge étroite. Vous pourrez admirer les falaises de marbre, les formations rocheuses impressionnantes et la végétation luxuriante le long du sentier.</w:t>
      </w:r>
    </w:p>
    <w:p w14:paraId="5C664C36" w14:textId="77777777" w:rsidR="00EC0243" w:rsidRPr="00EC0243" w:rsidRDefault="00EC0243" w:rsidP="00EC024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b/>
          <w:bCs/>
          <w:kern w:val="0"/>
          <w:sz w:val="24"/>
          <w:szCs w:val="24"/>
          <w:lang w:eastAsia="fr-FR"/>
          <w14:ligatures w14:val="none"/>
        </w:rPr>
        <w:t>Baiyang</w:t>
      </w:r>
      <w:proofErr w:type="spellEnd"/>
      <w:r w:rsidRPr="00EC0243">
        <w:rPr>
          <w:rFonts w:ascii="Times New Roman" w:eastAsia="Times New Roman" w:hAnsi="Times New Roman" w:cs="Times New Roman"/>
          <w:b/>
          <w:bCs/>
          <w:kern w:val="0"/>
          <w:sz w:val="24"/>
          <w:szCs w:val="24"/>
          <w:lang w:eastAsia="fr-FR"/>
          <w14:ligatures w14:val="none"/>
        </w:rPr>
        <w:t xml:space="preserve"> Trail (Sentier de </w:t>
      </w:r>
      <w:proofErr w:type="spellStart"/>
      <w:r w:rsidRPr="00EC0243">
        <w:rPr>
          <w:rFonts w:ascii="Times New Roman" w:eastAsia="Times New Roman" w:hAnsi="Times New Roman" w:cs="Times New Roman"/>
          <w:b/>
          <w:bCs/>
          <w:kern w:val="0"/>
          <w:sz w:val="24"/>
          <w:szCs w:val="24"/>
          <w:lang w:eastAsia="fr-FR"/>
          <w14:ligatures w14:val="none"/>
        </w:rPr>
        <w:t>Baiyang</w:t>
      </w:r>
      <w:proofErr w:type="spellEnd"/>
      <w:r w:rsidRPr="00EC0243">
        <w:rPr>
          <w:rFonts w:ascii="Times New Roman" w:eastAsia="Times New Roman" w:hAnsi="Times New Roman" w:cs="Times New Roman"/>
          <w:b/>
          <w:bCs/>
          <w:kern w:val="0"/>
          <w:sz w:val="24"/>
          <w:szCs w:val="24"/>
          <w:lang w:eastAsia="fr-FR"/>
          <w14:ligatures w14:val="none"/>
        </w:rPr>
        <w:t>)</w:t>
      </w:r>
      <w:r w:rsidRPr="00EC0243">
        <w:rPr>
          <w:rFonts w:ascii="Times New Roman" w:eastAsia="Times New Roman" w:hAnsi="Times New Roman" w:cs="Times New Roman"/>
          <w:kern w:val="0"/>
          <w:sz w:val="24"/>
          <w:szCs w:val="24"/>
          <w:lang w:eastAsia="fr-FR"/>
          <w14:ligatures w14:val="none"/>
        </w:rPr>
        <w:t xml:space="preserve"> : Ce sentier plus long et plus difficile vous mènera à travers des tunnels taillés dans la roche et des ponts suspendus jusqu'à la magnifique cascade </w:t>
      </w:r>
      <w:proofErr w:type="spellStart"/>
      <w:r w:rsidRPr="00EC0243">
        <w:rPr>
          <w:rFonts w:ascii="Times New Roman" w:eastAsia="Times New Roman" w:hAnsi="Times New Roman" w:cs="Times New Roman"/>
          <w:kern w:val="0"/>
          <w:sz w:val="24"/>
          <w:szCs w:val="24"/>
          <w:lang w:eastAsia="fr-FR"/>
          <w14:ligatures w14:val="none"/>
        </w:rPr>
        <w:t>Baiyang</w:t>
      </w:r>
      <w:proofErr w:type="spellEnd"/>
      <w:r w:rsidRPr="00EC0243">
        <w:rPr>
          <w:rFonts w:ascii="Times New Roman" w:eastAsia="Times New Roman" w:hAnsi="Times New Roman" w:cs="Times New Roman"/>
          <w:kern w:val="0"/>
          <w:sz w:val="24"/>
          <w:szCs w:val="24"/>
          <w:lang w:eastAsia="fr-FR"/>
          <w14:ligatures w14:val="none"/>
        </w:rPr>
        <w:t>. Vous traverserez des tunnels sombres éclairés par des lanternes et profiterez de vues spectaculaires sur les gorges.</w:t>
      </w:r>
    </w:p>
    <w:p w14:paraId="5B86A0A3" w14:textId="77777777" w:rsidR="00EC0243" w:rsidRPr="00EC0243" w:rsidRDefault="00EC0243" w:rsidP="00EC024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b/>
          <w:bCs/>
          <w:kern w:val="0"/>
          <w:sz w:val="24"/>
          <w:szCs w:val="24"/>
          <w:lang w:eastAsia="fr-FR"/>
          <w14:ligatures w14:val="none"/>
        </w:rPr>
        <w:t>Zhuilu</w:t>
      </w:r>
      <w:proofErr w:type="spellEnd"/>
      <w:r w:rsidRPr="00EC0243">
        <w:rPr>
          <w:rFonts w:ascii="Times New Roman" w:eastAsia="Times New Roman" w:hAnsi="Times New Roman" w:cs="Times New Roman"/>
          <w:b/>
          <w:bCs/>
          <w:kern w:val="0"/>
          <w:sz w:val="24"/>
          <w:szCs w:val="24"/>
          <w:lang w:eastAsia="fr-FR"/>
          <w14:ligatures w14:val="none"/>
        </w:rPr>
        <w:t xml:space="preserve"> Old Trail (Vieux Sentier de </w:t>
      </w:r>
      <w:proofErr w:type="spellStart"/>
      <w:r w:rsidRPr="00EC0243">
        <w:rPr>
          <w:rFonts w:ascii="Times New Roman" w:eastAsia="Times New Roman" w:hAnsi="Times New Roman" w:cs="Times New Roman"/>
          <w:b/>
          <w:bCs/>
          <w:kern w:val="0"/>
          <w:sz w:val="24"/>
          <w:szCs w:val="24"/>
          <w:lang w:eastAsia="fr-FR"/>
          <w14:ligatures w14:val="none"/>
        </w:rPr>
        <w:t>Zhuilu</w:t>
      </w:r>
      <w:proofErr w:type="spellEnd"/>
      <w:r w:rsidRPr="00EC0243">
        <w:rPr>
          <w:rFonts w:ascii="Times New Roman" w:eastAsia="Times New Roman" w:hAnsi="Times New Roman" w:cs="Times New Roman"/>
          <w:b/>
          <w:bCs/>
          <w:kern w:val="0"/>
          <w:sz w:val="24"/>
          <w:szCs w:val="24"/>
          <w:lang w:eastAsia="fr-FR"/>
          <w14:ligatures w14:val="none"/>
        </w:rPr>
        <w:t>)</w:t>
      </w:r>
      <w:r w:rsidRPr="00EC0243">
        <w:rPr>
          <w:rFonts w:ascii="Times New Roman" w:eastAsia="Times New Roman" w:hAnsi="Times New Roman" w:cs="Times New Roman"/>
          <w:kern w:val="0"/>
          <w:sz w:val="24"/>
          <w:szCs w:val="24"/>
          <w:lang w:eastAsia="fr-FR"/>
          <w14:ligatures w14:val="none"/>
        </w:rPr>
        <w:t xml:space="preserve"> : Ce sentier plus avancé offre des vues imprenables sur les gorges de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Il suit une crête étroite le long des falaises de marbre et offre des panoramas spectaculaires sur les montagnes et la rivière en contrebas.</w:t>
      </w:r>
    </w:p>
    <w:p w14:paraId="56CD7211" w14:textId="77777777" w:rsidR="00EC0243" w:rsidRPr="00EC0243" w:rsidRDefault="00EC0243" w:rsidP="00EC024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b/>
          <w:bCs/>
          <w:kern w:val="0"/>
          <w:sz w:val="24"/>
          <w:szCs w:val="24"/>
          <w:lang w:eastAsia="fr-FR"/>
          <w14:ligatures w14:val="none"/>
        </w:rPr>
        <w:t>Lushui-Heliu</w:t>
      </w:r>
      <w:proofErr w:type="spellEnd"/>
      <w:r w:rsidRPr="00EC0243">
        <w:rPr>
          <w:rFonts w:ascii="Times New Roman" w:eastAsia="Times New Roman" w:hAnsi="Times New Roman" w:cs="Times New Roman"/>
          <w:b/>
          <w:bCs/>
          <w:kern w:val="0"/>
          <w:sz w:val="24"/>
          <w:szCs w:val="24"/>
          <w:lang w:eastAsia="fr-FR"/>
          <w14:ligatures w14:val="none"/>
        </w:rPr>
        <w:t xml:space="preserve"> Trail</w:t>
      </w:r>
      <w:r w:rsidRPr="00EC0243">
        <w:rPr>
          <w:rFonts w:ascii="Times New Roman" w:eastAsia="Times New Roman" w:hAnsi="Times New Roman" w:cs="Times New Roman"/>
          <w:kern w:val="0"/>
          <w:sz w:val="24"/>
          <w:szCs w:val="24"/>
          <w:lang w:eastAsia="fr-FR"/>
          <w14:ligatures w14:val="none"/>
        </w:rPr>
        <w:t xml:space="preserve"> : Ce sentier de randonnée modéré offre une vue magnifique sur les gorges de </w:t>
      </w:r>
      <w:proofErr w:type="spellStart"/>
      <w:r w:rsidRPr="00EC0243">
        <w:rPr>
          <w:rFonts w:ascii="Times New Roman" w:eastAsia="Times New Roman" w:hAnsi="Times New Roman" w:cs="Times New Roman"/>
          <w:kern w:val="0"/>
          <w:sz w:val="24"/>
          <w:szCs w:val="24"/>
          <w:lang w:eastAsia="fr-FR"/>
          <w14:ligatures w14:val="none"/>
        </w:rPr>
        <w:t>Taroko</w:t>
      </w:r>
      <w:proofErr w:type="spellEnd"/>
      <w:r w:rsidRPr="00EC0243">
        <w:rPr>
          <w:rFonts w:ascii="Times New Roman" w:eastAsia="Times New Roman" w:hAnsi="Times New Roman" w:cs="Times New Roman"/>
          <w:kern w:val="0"/>
          <w:sz w:val="24"/>
          <w:szCs w:val="24"/>
          <w:lang w:eastAsia="fr-FR"/>
          <w14:ligatures w14:val="none"/>
        </w:rPr>
        <w:t xml:space="preserve">, les falaises de marbre et la rivière </w:t>
      </w:r>
      <w:proofErr w:type="spellStart"/>
      <w:r w:rsidRPr="00EC0243">
        <w:rPr>
          <w:rFonts w:ascii="Times New Roman" w:eastAsia="Times New Roman" w:hAnsi="Times New Roman" w:cs="Times New Roman"/>
          <w:kern w:val="0"/>
          <w:sz w:val="24"/>
          <w:szCs w:val="24"/>
          <w:lang w:eastAsia="fr-FR"/>
          <w14:ligatures w14:val="none"/>
        </w:rPr>
        <w:t>Liwu</w:t>
      </w:r>
      <w:proofErr w:type="spellEnd"/>
      <w:r w:rsidRPr="00EC0243">
        <w:rPr>
          <w:rFonts w:ascii="Times New Roman" w:eastAsia="Times New Roman" w:hAnsi="Times New Roman" w:cs="Times New Roman"/>
          <w:kern w:val="0"/>
          <w:sz w:val="24"/>
          <w:szCs w:val="24"/>
          <w:lang w:eastAsia="fr-FR"/>
          <w14:ligatures w14:val="none"/>
        </w:rPr>
        <w:t>. Vous traverserez des ponts suspendus, des tunnels et des paysages variés tout au long du sentier.</w:t>
      </w:r>
    </w:p>
    <w:p w14:paraId="229DE2C0" w14:textId="77777777" w:rsidR="00EC0243" w:rsidRPr="00EC0243" w:rsidRDefault="00EC0243" w:rsidP="00EC0243">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spellStart"/>
      <w:r w:rsidRPr="00EC0243">
        <w:rPr>
          <w:rFonts w:ascii="Times New Roman" w:eastAsia="Times New Roman" w:hAnsi="Times New Roman" w:cs="Times New Roman"/>
          <w:b/>
          <w:bCs/>
          <w:kern w:val="0"/>
          <w:sz w:val="24"/>
          <w:szCs w:val="24"/>
          <w:lang w:eastAsia="fr-FR"/>
          <w14:ligatures w14:val="none"/>
        </w:rPr>
        <w:t>Yanzikou</w:t>
      </w:r>
      <w:proofErr w:type="spellEnd"/>
      <w:r w:rsidRPr="00EC0243">
        <w:rPr>
          <w:rFonts w:ascii="Times New Roman" w:eastAsia="Times New Roman" w:hAnsi="Times New Roman" w:cs="Times New Roman"/>
          <w:b/>
          <w:bCs/>
          <w:kern w:val="0"/>
          <w:sz w:val="24"/>
          <w:szCs w:val="24"/>
          <w:lang w:eastAsia="fr-FR"/>
          <w14:ligatures w14:val="none"/>
        </w:rPr>
        <w:t xml:space="preserve"> (</w:t>
      </w:r>
      <w:proofErr w:type="spellStart"/>
      <w:r w:rsidRPr="00EC0243">
        <w:rPr>
          <w:rFonts w:ascii="Times New Roman" w:eastAsia="Times New Roman" w:hAnsi="Times New Roman" w:cs="Times New Roman"/>
          <w:b/>
          <w:bCs/>
          <w:kern w:val="0"/>
          <w:sz w:val="24"/>
          <w:szCs w:val="24"/>
          <w:lang w:eastAsia="fr-FR"/>
          <w14:ligatures w14:val="none"/>
        </w:rPr>
        <w:t>Swallow</w:t>
      </w:r>
      <w:proofErr w:type="spellEnd"/>
      <w:r w:rsidRPr="00EC0243">
        <w:rPr>
          <w:rFonts w:ascii="Times New Roman" w:eastAsia="Times New Roman" w:hAnsi="Times New Roman" w:cs="Times New Roman"/>
          <w:b/>
          <w:bCs/>
          <w:kern w:val="0"/>
          <w:sz w:val="24"/>
          <w:szCs w:val="24"/>
          <w:lang w:eastAsia="fr-FR"/>
          <w14:ligatures w14:val="none"/>
        </w:rPr>
        <w:t xml:space="preserve"> </w:t>
      </w:r>
      <w:proofErr w:type="spellStart"/>
      <w:r w:rsidRPr="00EC0243">
        <w:rPr>
          <w:rFonts w:ascii="Times New Roman" w:eastAsia="Times New Roman" w:hAnsi="Times New Roman" w:cs="Times New Roman"/>
          <w:b/>
          <w:bCs/>
          <w:kern w:val="0"/>
          <w:sz w:val="24"/>
          <w:szCs w:val="24"/>
          <w:lang w:eastAsia="fr-FR"/>
          <w14:ligatures w14:val="none"/>
        </w:rPr>
        <w:t>Grotto</w:t>
      </w:r>
      <w:proofErr w:type="spellEnd"/>
      <w:r w:rsidRPr="00EC0243">
        <w:rPr>
          <w:rFonts w:ascii="Times New Roman" w:eastAsia="Times New Roman" w:hAnsi="Times New Roman" w:cs="Times New Roman"/>
          <w:b/>
          <w:bCs/>
          <w:kern w:val="0"/>
          <w:sz w:val="24"/>
          <w:szCs w:val="24"/>
          <w:lang w:eastAsia="fr-FR"/>
          <w14:ligatures w14:val="none"/>
        </w:rPr>
        <w:t xml:space="preserve">) Trail (Sentier de </w:t>
      </w:r>
      <w:proofErr w:type="spellStart"/>
      <w:r w:rsidRPr="00EC0243">
        <w:rPr>
          <w:rFonts w:ascii="Times New Roman" w:eastAsia="Times New Roman" w:hAnsi="Times New Roman" w:cs="Times New Roman"/>
          <w:b/>
          <w:bCs/>
          <w:kern w:val="0"/>
          <w:sz w:val="24"/>
          <w:szCs w:val="24"/>
          <w:lang w:eastAsia="fr-FR"/>
          <w14:ligatures w14:val="none"/>
        </w:rPr>
        <w:t>Yanzikou</w:t>
      </w:r>
      <w:proofErr w:type="spellEnd"/>
      <w:r w:rsidRPr="00EC0243">
        <w:rPr>
          <w:rFonts w:ascii="Times New Roman" w:eastAsia="Times New Roman" w:hAnsi="Times New Roman" w:cs="Times New Roman"/>
          <w:b/>
          <w:bCs/>
          <w:kern w:val="0"/>
          <w:sz w:val="24"/>
          <w:szCs w:val="24"/>
          <w:lang w:eastAsia="fr-FR"/>
          <w14:ligatures w14:val="none"/>
        </w:rPr>
        <w:t xml:space="preserve"> ou de la Grotte des Hirondelles)</w:t>
      </w:r>
      <w:r w:rsidRPr="00EC0243">
        <w:rPr>
          <w:rFonts w:ascii="Times New Roman" w:eastAsia="Times New Roman" w:hAnsi="Times New Roman" w:cs="Times New Roman"/>
          <w:kern w:val="0"/>
          <w:sz w:val="24"/>
          <w:szCs w:val="24"/>
          <w:lang w:eastAsia="fr-FR"/>
          <w14:ligatures w14:val="none"/>
        </w:rPr>
        <w:t xml:space="preserve"> : Ce sentier facile et populaire offre des vues magnifiques sur les falaises de marbre et la rivière </w:t>
      </w:r>
      <w:proofErr w:type="spellStart"/>
      <w:r w:rsidRPr="00EC0243">
        <w:rPr>
          <w:rFonts w:ascii="Times New Roman" w:eastAsia="Times New Roman" w:hAnsi="Times New Roman" w:cs="Times New Roman"/>
          <w:kern w:val="0"/>
          <w:sz w:val="24"/>
          <w:szCs w:val="24"/>
          <w:lang w:eastAsia="fr-FR"/>
          <w14:ligatures w14:val="none"/>
        </w:rPr>
        <w:t>Liwu</w:t>
      </w:r>
      <w:proofErr w:type="spellEnd"/>
      <w:r w:rsidRPr="00EC0243">
        <w:rPr>
          <w:rFonts w:ascii="Times New Roman" w:eastAsia="Times New Roman" w:hAnsi="Times New Roman" w:cs="Times New Roman"/>
          <w:kern w:val="0"/>
          <w:sz w:val="24"/>
          <w:szCs w:val="24"/>
          <w:lang w:eastAsia="fr-FR"/>
          <w14:ligatures w14:val="none"/>
        </w:rPr>
        <w:t>. Vous pourrez observer les hirondelles qui nichent dans les falaises et profiter de points de vue panoramiques sur les gorges.</w:t>
      </w:r>
    </w:p>
    <w:p w14:paraId="0BAA80E9" w14:textId="77777777" w:rsidR="00EC0243" w:rsidRPr="00EC0243" w:rsidRDefault="00EC0243" w:rsidP="00EC024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FF54098" w14:textId="67B0681E"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8</w:t>
      </w:r>
      <w:r>
        <w:rPr>
          <w:rFonts w:ascii="Calibri" w:hAnsi="Calibri" w:cs="Calibri"/>
        </w:rPr>
        <w:t xml:space="preserve"> </w:t>
      </w:r>
      <w:r w:rsidR="002539A0">
        <w:rPr>
          <w:rFonts w:ascii="Calibri" w:hAnsi="Calibri" w:cs="Calibri"/>
        </w:rPr>
        <w:t xml:space="preserve">Je    </w:t>
      </w:r>
      <w:r>
        <w:rPr>
          <w:rFonts w:ascii="Calibri" w:hAnsi="Calibri" w:cs="Calibri"/>
        </w:rPr>
        <w:t xml:space="preserve">25/4 </w:t>
      </w:r>
      <w:r w:rsidR="00163AB4">
        <w:rPr>
          <w:rFonts w:ascii="Calibri" w:hAnsi="Calibri" w:cs="Calibri"/>
        </w:rPr>
        <w:t xml:space="preserve">FUSHI </w:t>
      </w:r>
      <w:r w:rsidR="00C13FDF">
        <w:rPr>
          <w:rFonts w:ascii="Calibri" w:hAnsi="Calibri" w:cs="Calibri"/>
        </w:rPr>
        <w:t>- PARC TAROKO</w:t>
      </w:r>
    </w:p>
    <w:p w14:paraId="2EBC03C0" w14:textId="7A12F44B" w:rsidR="00013BC2" w:rsidRPr="00B534F5" w:rsidRDefault="00013BC2" w:rsidP="00013BC2">
      <w:pPr>
        <w:rPr>
          <w:rFonts w:ascii="Calibri" w:hAnsi="Calibri" w:cs="Calibri"/>
        </w:rPr>
      </w:pPr>
      <w:r>
        <w:rPr>
          <w:rFonts w:ascii="Calibri" w:hAnsi="Calibri" w:cs="Calibri"/>
        </w:rPr>
        <w:t>J1</w:t>
      </w:r>
      <w:r w:rsidR="00001956">
        <w:rPr>
          <w:rFonts w:ascii="Calibri" w:hAnsi="Calibri" w:cs="Calibri"/>
        </w:rPr>
        <w:t>9</w:t>
      </w:r>
      <w:r>
        <w:rPr>
          <w:rFonts w:ascii="Calibri" w:hAnsi="Calibri" w:cs="Calibri"/>
        </w:rPr>
        <w:t xml:space="preserve"> </w:t>
      </w:r>
      <w:r w:rsidR="002539A0">
        <w:rPr>
          <w:rFonts w:ascii="Calibri" w:hAnsi="Calibri" w:cs="Calibri"/>
        </w:rPr>
        <w:t xml:space="preserve">Ve   </w:t>
      </w:r>
      <w:r>
        <w:rPr>
          <w:rFonts w:ascii="Calibri" w:hAnsi="Calibri" w:cs="Calibri"/>
        </w:rPr>
        <w:t xml:space="preserve">26/4 </w:t>
      </w:r>
      <w:r w:rsidR="00163AB4">
        <w:rPr>
          <w:rFonts w:ascii="Calibri" w:hAnsi="Calibri" w:cs="Calibri"/>
        </w:rPr>
        <w:t xml:space="preserve">FUSHI </w:t>
      </w:r>
      <w:r w:rsidR="00C13FDF">
        <w:rPr>
          <w:rFonts w:ascii="Calibri" w:hAnsi="Calibri" w:cs="Calibri"/>
        </w:rPr>
        <w:t>-&gt; Train 2h30 -&gt; TAIPEI</w:t>
      </w:r>
    </w:p>
    <w:p w14:paraId="7DE8B264" w14:textId="732BB136"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20</w:t>
      </w:r>
      <w:r>
        <w:rPr>
          <w:rFonts w:ascii="Calibri" w:hAnsi="Calibri" w:cs="Calibri"/>
        </w:rPr>
        <w:t xml:space="preserve"> </w:t>
      </w:r>
      <w:r w:rsidR="002539A0">
        <w:rPr>
          <w:rFonts w:ascii="Calibri" w:hAnsi="Calibri" w:cs="Calibri"/>
        </w:rPr>
        <w:t xml:space="preserve">Sa    </w:t>
      </w:r>
      <w:r>
        <w:rPr>
          <w:rFonts w:ascii="Calibri" w:hAnsi="Calibri" w:cs="Calibri"/>
        </w:rPr>
        <w:t xml:space="preserve">27/4 </w:t>
      </w:r>
      <w:r w:rsidR="00C13FDF" w:rsidRPr="00C13FDF">
        <w:rPr>
          <w:rFonts w:ascii="Calibri" w:hAnsi="Calibri" w:cs="Calibri"/>
        </w:rPr>
        <w:t>TAIPEI</w:t>
      </w:r>
    </w:p>
    <w:p w14:paraId="631097C5" w14:textId="79870DEF"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w:t>
      </w:r>
      <w:r>
        <w:rPr>
          <w:rFonts w:ascii="Calibri" w:hAnsi="Calibri" w:cs="Calibri"/>
        </w:rPr>
        <w:t xml:space="preserve">1 </w:t>
      </w:r>
      <w:r w:rsidR="002539A0">
        <w:rPr>
          <w:rFonts w:ascii="Calibri" w:hAnsi="Calibri" w:cs="Calibri"/>
        </w:rPr>
        <w:t xml:space="preserve">Di    </w:t>
      </w:r>
      <w:r>
        <w:rPr>
          <w:rFonts w:ascii="Calibri" w:hAnsi="Calibri" w:cs="Calibri"/>
        </w:rPr>
        <w:t xml:space="preserve">28/4 </w:t>
      </w:r>
      <w:r w:rsidR="00C13FDF">
        <w:rPr>
          <w:rFonts w:ascii="Calibri" w:hAnsi="Calibri" w:cs="Calibri"/>
        </w:rPr>
        <w:t>TAIPEI</w:t>
      </w:r>
      <w:r w:rsidR="007C0C04">
        <w:rPr>
          <w:rFonts w:ascii="Calibri" w:hAnsi="Calibri" w:cs="Calibri"/>
        </w:rPr>
        <w:t xml:space="preserve"> - environs</w:t>
      </w:r>
    </w:p>
    <w:p w14:paraId="0E9B3AB5" w14:textId="7B98AD3A" w:rsidR="00013BC2" w:rsidRPr="00B534F5" w:rsidRDefault="00013BC2" w:rsidP="00013BC2">
      <w:pPr>
        <w:rPr>
          <w:rFonts w:ascii="Calibri" w:hAnsi="Calibri" w:cs="Calibri"/>
        </w:rPr>
      </w:pPr>
      <w:r>
        <w:rPr>
          <w:rFonts w:ascii="Calibri" w:hAnsi="Calibri" w:cs="Calibri"/>
        </w:rPr>
        <w:t>J</w:t>
      </w:r>
      <w:r w:rsidR="00001956">
        <w:rPr>
          <w:rFonts w:ascii="Calibri" w:hAnsi="Calibri" w:cs="Calibri"/>
        </w:rPr>
        <w:t>22</w:t>
      </w:r>
      <w:r>
        <w:rPr>
          <w:rFonts w:ascii="Calibri" w:hAnsi="Calibri" w:cs="Calibri"/>
        </w:rPr>
        <w:t xml:space="preserve"> </w:t>
      </w:r>
      <w:r w:rsidR="002539A0">
        <w:rPr>
          <w:rFonts w:ascii="Calibri" w:hAnsi="Calibri" w:cs="Calibri"/>
        </w:rPr>
        <w:t xml:space="preserve">Lu    </w:t>
      </w:r>
      <w:r>
        <w:rPr>
          <w:rFonts w:ascii="Calibri" w:hAnsi="Calibri" w:cs="Calibri"/>
        </w:rPr>
        <w:t xml:space="preserve">29/4 </w:t>
      </w:r>
      <w:r w:rsidR="00725EBD">
        <w:rPr>
          <w:rFonts w:ascii="Calibri" w:hAnsi="Calibri" w:cs="Calibri"/>
        </w:rPr>
        <w:t>TAIPEI</w:t>
      </w:r>
    </w:p>
    <w:p w14:paraId="0675AED8" w14:textId="67D369EB" w:rsidR="00880DF0" w:rsidRPr="00B534F5" w:rsidRDefault="00880DF0" w:rsidP="00880DF0">
      <w:pPr>
        <w:rPr>
          <w:rFonts w:ascii="Calibri" w:hAnsi="Calibri" w:cs="Calibri"/>
        </w:rPr>
      </w:pPr>
      <w:r>
        <w:rPr>
          <w:rFonts w:ascii="Calibri" w:hAnsi="Calibri" w:cs="Calibri"/>
        </w:rPr>
        <w:t>J</w:t>
      </w:r>
      <w:r w:rsidR="00001956">
        <w:rPr>
          <w:rFonts w:ascii="Calibri" w:hAnsi="Calibri" w:cs="Calibri"/>
        </w:rPr>
        <w:t>23</w:t>
      </w:r>
      <w:r>
        <w:rPr>
          <w:rFonts w:ascii="Calibri" w:hAnsi="Calibri" w:cs="Calibri"/>
        </w:rPr>
        <w:t xml:space="preserve"> </w:t>
      </w:r>
      <w:r w:rsidR="002539A0">
        <w:rPr>
          <w:rFonts w:ascii="Calibri" w:hAnsi="Calibri" w:cs="Calibri"/>
        </w:rPr>
        <w:t xml:space="preserve">Ma  </w:t>
      </w:r>
      <w:r>
        <w:rPr>
          <w:rFonts w:ascii="Calibri" w:hAnsi="Calibri" w:cs="Calibri"/>
        </w:rPr>
        <w:t xml:space="preserve">30/4 </w:t>
      </w:r>
      <w:r w:rsidR="00725EBD">
        <w:rPr>
          <w:rFonts w:ascii="Calibri" w:hAnsi="Calibri" w:cs="Calibri"/>
        </w:rPr>
        <w:t>TAIPEI</w:t>
      </w:r>
      <w:r w:rsidR="00C13FDF">
        <w:rPr>
          <w:rFonts w:ascii="Calibri" w:hAnsi="Calibri" w:cs="Calibri"/>
        </w:rPr>
        <w:t xml:space="preserve"> -&gt; 13h CA 186 -&gt; 16h20 BEIJING -&gt; </w:t>
      </w:r>
    </w:p>
    <w:p w14:paraId="3562EEC2" w14:textId="1E0853B9" w:rsidR="00954BB5" w:rsidRPr="00B534F5" w:rsidRDefault="00954BB5" w:rsidP="00954BB5">
      <w:pPr>
        <w:rPr>
          <w:rFonts w:ascii="Calibri" w:hAnsi="Calibri" w:cs="Calibri"/>
        </w:rPr>
      </w:pPr>
      <w:r>
        <w:rPr>
          <w:rFonts w:ascii="Calibri" w:hAnsi="Calibri" w:cs="Calibri"/>
        </w:rPr>
        <w:t>J</w:t>
      </w:r>
      <w:r w:rsidR="00001956">
        <w:rPr>
          <w:rFonts w:ascii="Calibri" w:hAnsi="Calibri" w:cs="Calibri"/>
        </w:rPr>
        <w:t>24</w:t>
      </w:r>
      <w:r>
        <w:rPr>
          <w:rFonts w:ascii="Calibri" w:hAnsi="Calibri" w:cs="Calibri"/>
        </w:rPr>
        <w:t xml:space="preserve"> </w:t>
      </w:r>
      <w:r w:rsidR="002539A0">
        <w:rPr>
          <w:rFonts w:ascii="Calibri" w:hAnsi="Calibri" w:cs="Calibri"/>
        </w:rPr>
        <w:t xml:space="preserve">Je     </w:t>
      </w:r>
      <w:r>
        <w:rPr>
          <w:rFonts w:ascii="Calibri" w:hAnsi="Calibri" w:cs="Calibri"/>
        </w:rPr>
        <w:t xml:space="preserve"> </w:t>
      </w:r>
      <w:r w:rsidR="00001956">
        <w:rPr>
          <w:rFonts w:ascii="Calibri" w:hAnsi="Calibri" w:cs="Calibri"/>
        </w:rPr>
        <w:t xml:space="preserve"> </w:t>
      </w:r>
      <w:r>
        <w:rPr>
          <w:rFonts w:ascii="Calibri" w:hAnsi="Calibri" w:cs="Calibri"/>
        </w:rPr>
        <w:t xml:space="preserve">1/5 </w:t>
      </w:r>
      <w:r w:rsidR="00001956">
        <w:rPr>
          <w:rFonts w:ascii="Calibri" w:hAnsi="Calibri" w:cs="Calibri"/>
        </w:rPr>
        <w:t>CDG</w:t>
      </w:r>
    </w:p>
    <w:p w14:paraId="355CD536" w14:textId="0BC0E70E" w:rsidR="00D77BCE" w:rsidRPr="00B534F5" w:rsidRDefault="00D77BCE" w:rsidP="00D77BCE">
      <w:pPr>
        <w:rPr>
          <w:rFonts w:ascii="Calibri" w:hAnsi="Calibri" w:cs="Calibri"/>
        </w:rPr>
      </w:pPr>
    </w:p>
    <w:p w14:paraId="5B571857" w14:textId="77777777" w:rsidR="00D77BCE" w:rsidRPr="00B534F5" w:rsidRDefault="00D77BCE">
      <w:pPr>
        <w:rPr>
          <w:rFonts w:ascii="Calibri" w:hAnsi="Calibri" w:cs="Calibri"/>
        </w:rPr>
      </w:pPr>
    </w:p>
    <w:sectPr w:rsidR="00D77BCE"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A5A"/>
    <w:multiLevelType w:val="multilevel"/>
    <w:tmpl w:val="559E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02685"/>
    <w:multiLevelType w:val="multilevel"/>
    <w:tmpl w:val="D926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97B75"/>
    <w:multiLevelType w:val="multilevel"/>
    <w:tmpl w:val="35EE4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D5D88"/>
    <w:multiLevelType w:val="multilevel"/>
    <w:tmpl w:val="C8D40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91DA2"/>
    <w:multiLevelType w:val="multilevel"/>
    <w:tmpl w:val="03BA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50B93"/>
    <w:multiLevelType w:val="multilevel"/>
    <w:tmpl w:val="8820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30D1E"/>
    <w:multiLevelType w:val="multilevel"/>
    <w:tmpl w:val="EB2A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572FA8"/>
    <w:multiLevelType w:val="multilevel"/>
    <w:tmpl w:val="D65C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A42E2"/>
    <w:multiLevelType w:val="multilevel"/>
    <w:tmpl w:val="58BA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BD4B7A"/>
    <w:multiLevelType w:val="multilevel"/>
    <w:tmpl w:val="9EAA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BD7906"/>
    <w:multiLevelType w:val="multilevel"/>
    <w:tmpl w:val="442E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6512756">
    <w:abstractNumId w:val="3"/>
  </w:num>
  <w:num w:numId="2" w16cid:durableId="74086873">
    <w:abstractNumId w:val="5"/>
  </w:num>
  <w:num w:numId="3" w16cid:durableId="1886332608">
    <w:abstractNumId w:val="1"/>
  </w:num>
  <w:num w:numId="4" w16cid:durableId="139462312">
    <w:abstractNumId w:val="0"/>
  </w:num>
  <w:num w:numId="5" w16cid:durableId="1734112852">
    <w:abstractNumId w:val="8"/>
  </w:num>
  <w:num w:numId="6" w16cid:durableId="993678064">
    <w:abstractNumId w:val="6"/>
  </w:num>
  <w:num w:numId="7" w16cid:durableId="743376179">
    <w:abstractNumId w:val="9"/>
  </w:num>
  <w:num w:numId="8" w16cid:durableId="692341805">
    <w:abstractNumId w:val="7"/>
  </w:num>
  <w:num w:numId="9" w16cid:durableId="596600549">
    <w:abstractNumId w:val="4"/>
  </w:num>
  <w:num w:numId="10" w16cid:durableId="2068797388">
    <w:abstractNumId w:val="10"/>
  </w:num>
  <w:num w:numId="11" w16cid:durableId="170008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CE"/>
    <w:rsid w:val="00001956"/>
    <w:rsid w:val="00003377"/>
    <w:rsid w:val="00013BC2"/>
    <w:rsid w:val="0004238C"/>
    <w:rsid w:val="00081873"/>
    <w:rsid w:val="00163AB4"/>
    <w:rsid w:val="00171175"/>
    <w:rsid w:val="00176E44"/>
    <w:rsid w:val="001F14AD"/>
    <w:rsid w:val="002539A0"/>
    <w:rsid w:val="002A0646"/>
    <w:rsid w:val="002C3ECA"/>
    <w:rsid w:val="002E2F0D"/>
    <w:rsid w:val="002F6B6C"/>
    <w:rsid w:val="00385D24"/>
    <w:rsid w:val="00391153"/>
    <w:rsid w:val="003B44EB"/>
    <w:rsid w:val="003C5766"/>
    <w:rsid w:val="003D3C58"/>
    <w:rsid w:val="004C1302"/>
    <w:rsid w:val="004D7329"/>
    <w:rsid w:val="00587141"/>
    <w:rsid w:val="005C5B9A"/>
    <w:rsid w:val="00647A4F"/>
    <w:rsid w:val="006A3FE2"/>
    <w:rsid w:val="007036DE"/>
    <w:rsid w:val="007136C5"/>
    <w:rsid w:val="00725B48"/>
    <w:rsid w:val="00725EBD"/>
    <w:rsid w:val="007C0C04"/>
    <w:rsid w:val="008439C9"/>
    <w:rsid w:val="00880DF0"/>
    <w:rsid w:val="008F7560"/>
    <w:rsid w:val="00920793"/>
    <w:rsid w:val="00954BB5"/>
    <w:rsid w:val="009D3D3A"/>
    <w:rsid w:val="00AC54A0"/>
    <w:rsid w:val="00B342E0"/>
    <w:rsid w:val="00B534F5"/>
    <w:rsid w:val="00B8229B"/>
    <w:rsid w:val="00BA4D7D"/>
    <w:rsid w:val="00C0547E"/>
    <w:rsid w:val="00C10BCF"/>
    <w:rsid w:val="00C13FDF"/>
    <w:rsid w:val="00CD35A4"/>
    <w:rsid w:val="00CD73B1"/>
    <w:rsid w:val="00D77BCE"/>
    <w:rsid w:val="00DA026D"/>
    <w:rsid w:val="00E9379F"/>
    <w:rsid w:val="00EC0243"/>
    <w:rsid w:val="00F43BB1"/>
    <w:rsid w:val="00FE7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37F7"/>
  <w15:chartTrackingRefBased/>
  <w15:docId w15:val="{6A52EC21-5414-4EC4-8A74-A3F77A4F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F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0547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054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070">
      <w:bodyDiv w:val="1"/>
      <w:marLeft w:val="0"/>
      <w:marRight w:val="0"/>
      <w:marTop w:val="0"/>
      <w:marBottom w:val="0"/>
      <w:divBdr>
        <w:top w:val="none" w:sz="0" w:space="0" w:color="auto"/>
        <w:left w:val="none" w:sz="0" w:space="0" w:color="auto"/>
        <w:bottom w:val="none" w:sz="0" w:space="0" w:color="auto"/>
        <w:right w:val="none" w:sz="0" w:space="0" w:color="auto"/>
      </w:divBdr>
    </w:div>
    <w:div w:id="219361946">
      <w:bodyDiv w:val="1"/>
      <w:marLeft w:val="0"/>
      <w:marRight w:val="0"/>
      <w:marTop w:val="0"/>
      <w:marBottom w:val="0"/>
      <w:divBdr>
        <w:top w:val="none" w:sz="0" w:space="0" w:color="auto"/>
        <w:left w:val="none" w:sz="0" w:space="0" w:color="auto"/>
        <w:bottom w:val="none" w:sz="0" w:space="0" w:color="auto"/>
        <w:right w:val="none" w:sz="0" w:space="0" w:color="auto"/>
      </w:divBdr>
    </w:div>
    <w:div w:id="422536292">
      <w:bodyDiv w:val="1"/>
      <w:marLeft w:val="0"/>
      <w:marRight w:val="0"/>
      <w:marTop w:val="0"/>
      <w:marBottom w:val="0"/>
      <w:divBdr>
        <w:top w:val="none" w:sz="0" w:space="0" w:color="auto"/>
        <w:left w:val="none" w:sz="0" w:space="0" w:color="auto"/>
        <w:bottom w:val="none" w:sz="0" w:space="0" w:color="auto"/>
        <w:right w:val="none" w:sz="0" w:space="0" w:color="auto"/>
      </w:divBdr>
    </w:div>
    <w:div w:id="647973982">
      <w:bodyDiv w:val="1"/>
      <w:marLeft w:val="0"/>
      <w:marRight w:val="0"/>
      <w:marTop w:val="0"/>
      <w:marBottom w:val="0"/>
      <w:divBdr>
        <w:top w:val="none" w:sz="0" w:space="0" w:color="auto"/>
        <w:left w:val="none" w:sz="0" w:space="0" w:color="auto"/>
        <w:bottom w:val="none" w:sz="0" w:space="0" w:color="auto"/>
        <w:right w:val="none" w:sz="0" w:space="0" w:color="auto"/>
      </w:divBdr>
      <w:divsChild>
        <w:div w:id="1858080831">
          <w:marLeft w:val="0"/>
          <w:marRight w:val="0"/>
          <w:marTop w:val="0"/>
          <w:marBottom w:val="0"/>
          <w:divBdr>
            <w:top w:val="none" w:sz="0" w:space="0" w:color="auto"/>
            <w:left w:val="none" w:sz="0" w:space="0" w:color="auto"/>
            <w:bottom w:val="none" w:sz="0" w:space="0" w:color="auto"/>
            <w:right w:val="none" w:sz="0" w:space="0" w:color="auto"/>
          </w:divBdr>
          <w:divsChild>
            <w:div w:id="269508914">
              <w:marLeft w:val="0"/>
              <w:marRight w:val="0"/>
              <w:marTop w:val="0"/>
              <w:marBottom w:val="0"/>
              <w:divBdr>
                <w:top w:val="none" w:sz="0" w:space="0" w:color="auto"/>
                <w:left w:val="none" w:sz="0" w:space="0" w:color="auto"/>
                <w:bottom w:val="none" w:sz="0" w:space="0" w:color="auto"/>
                <w:right w:val="none" w:sz="0" w:space="0" w:color="auto"/>
              </w:divBdr>
              <w:divsChild>
                <w:div w:id="1449156438">
                  <w:marLeft w:val="0"/>
                  <w:marRight w:val="0"/>
                  <w:marTop w:val="0"/>
                  <w:marBottom w:val="0"/>
                  <w:divBdr>
                    <w:top w:val="none" w:sz="0" w:space="0" w:color="auto"/>
                    <w:left w:val="none" w:sz="0" w:space="0" w:color="auto"/>
                    <w:bottom w:val="none" w:sz="0" w:space="0" w:color="auto"/>
                    <w:right w:val="none" w:sz="0" w:space="0" w:color="auto"/>
                  </w:divBdr>
                  <w:divsChild>
                    <w:div w:id="10259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2119">
          <w:marLeft w:val="0"/>
          <w:marRight w:val="0"/>
          <w:marTop w:val="0"/>
          <w:marBottom w:val="0"/>
          <w:divBdr>
            <w:top w:val="none" w:sz="0" w:space="0" w:color="auto"/>
            <w:left w:val="none" w:sz="0" w:space="0" w:color="auto"/>
            <w:bottom w:val="none" w:sz="0" w:space="0" w:color="auto"/>
            <w:right w:val="none" w:sz="0" w:space="0" w:color="auto"/>
          </w:divBdr>
          <w:divsChild>
            <w:div w:id="936446648">
              <w:marLeft w:val="0"/>
              <w:marRight w:val="0"/>
              <w:marTop w:val="0"/>
              <w:marBottom w:val="0"/>
              <w:divBdr>
                <w:top w:val="none" w:sz="0" w:space="0" w:color="auto"/>
                <w:left w:val="none" w:sz="0" w:space="0" w:color="auto"/>
                <w:bottom w:val="none" w:sz="0" w:space="0" w:color="auto"/>
                <w:right w:val="none" w:sz="0" w:space="0" w:color="auto"/>
              </w:divBdr>
              <w:divsChild>
                <w:div w:id="947935149">
                  <w:marLeft w:val="0"/>
                  <w:marRight w:val="0"/>
                  <w:marTop w:val="0"/>
                  <w:marBottom w:val="0"/>
                  <w:divBdr>
                    <w:top w:val="none" w:sz="0" w:space="0" w:color="auto"/>
                    <w:left w:val="none" w:sz="0" w:space="0" w:color="auto"/>
                    <w:bottom w:val="none" w:sz="0" w:space="0" w:color="auto"/>
                    <w:right w:val="none" w:sz="0" w:space="0" w:color="auto"/>
                  </w:divBdr>
                  <w:divsChild>
                    <w:div w:id="1967002136">
                      <w:marLeft w:val="0"/>
                      <w:marRight w:val="0"/>
                      <w:marTop w:val="0"/>
                      <w:marBottom w:val="0"/>
                      <w:divBdr>
                        <w:top w:val="none" w:sz="0" w:space="0" w:color="auto"/>
                        <w:left w:val="none" w:sz="0" w:space="0" w:color="auto"/>
                        <w:bottom w:val="none" w:sz="0" w:space="0" w:color="auto"/>
                        <w:right w:val="none" w:sz="0" w:space="0" w:color="auto"/>
                      </w:divBdr>
                      <w:divsChild>
                        <w:div w:id="1128352556">
                          <w:marLeft w:val="0"/>
                          <w:marRight w:val="0"/>
                          <w:marTop w:val="0"/>
                          <w:marBottom w:val="0"/>
                          <w:divBdr>
                            <w:top w:val="none" w:sz="0" w:space="0" w:color="auto"/>
                            <w:left w:val="none" w:sz="0" w:space="0" w:color="auto"/>
                            <w:bottom w:val="none" w:sz="0" w:space="0" w:color="auto"/>
                            <w:right w:val="none" w:sz="0" w:space="0" w:color="auto"/>
                          </w:divBdr>
                          <w:divsChild>
                            <w:div w:id="334307145">
                              <w:marLeft w:val="0"/>
                              <w:marRight w:val="0"/>
                              <w:marTop w:val="0"/>
                              <w:marBottom w:val="0"/>
                              <w:divBdr>
                                <w:top w:val="none" w:sz="0" w:space="0" w:color="auto"/>
                                <w:left w:val="none" w:sz="0" w:space="0" w:color="auto"/>
                                <w:bottom w:val="none" w:sz="0" w:space="0" w:color="auto"/>
                                <w:right w:val="none" w:sz="0" w:space="0" w:color="auto"/>
                              </w:divBdr>
                              <w:divsChild>
                                <w:div w:id="12539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02457">
          <w:marLeft w:val="0"/>
          <w:marRight w:val="0"/>
          <w:marTop w:val="0"/>
          <w:marBottom w:val="0"/>
          <w:divBdr>
            <w:top w:val="none" w:sz="0" w:space="0" w:color="auto"/>
            <w:left w:val="none" w:sz="0" w:space="0" w:color="auto"/>
            <w:bottom w:val="none" w:sz="0" w:space="0" w:color="auto"/>
            <w:right w:val="none" w:sz="0" w:space="0" w:color="auto"/>
          </w:divBdr>
          <w:divsChild>
            <w:div w:id="1223369062">
              <w:marLeft w:val="0"/>
              <w:marRight w:val="0"/>
              <w:marTop w:val="0"/>
              <w:marBottom w:val="0"/>
              <w:divBdr>
                <w:top w:val="none" w:sz="0" w:space="0" w:color="auto"/>
                <w:left w:val="none" w:sz="0" w:space="0" w:color="auto"/>
                <w:bottom w:val="none" w:sz="0" w:space="0" w:color="auto"/>
                <w:right w:val="none" w:sz="0" w:space="0" w:color="auto"/>
              </w:divBdr>
              <w:divsChild>
                <w:div w:id="50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2450">
      <w:bodyDiv w:val="1"/>
      <w:marLeft w:val="0"/>
      <w:marRight w:val="0"/>
      <w:marTop w:val="0"/>
      <w:marBottom w:val="0"/>
      <w:divBdr>
        <w:top w:val="none" w:sz="0" w:space="0" w:color="auto"/>
        <w:left w:val="none" w:sz="0" w:space="0" w:color="auto"/>
        <w:bottom w:val="none" w:sz="0" w:space="0" w:color="auto"/>
        <w:right w:val="none" w:sz="0" w:space="0" w:color="auto"/>
      </w:divBdr>
      <w:divsChild>
        <w:div w:id="1295677038">
          <w:marLeft w:val="0"/>
          <w:marRight w:val="0"/>
          <w:marTop w:val="0"/>
          <w:marBottom w:val="0"/>
          <w:divBdr>
            <w:top w:val="none" w:sz="0" w:space="0" w:color="auto"/>
            <w:left w:val="none" w:sz="0" w:space="0" w:color="auto"/>
            <w:bottom w:val="none" w:sz="0" w:space="0" w:color="auto"/>
            <w:right w:val="none" w:sz="0" w:space="0" w:color="auto"/>
          </w:divBdr>
          <w:divsChild>
            <w:div w:id="1741050217">
              <w:marLeft w:val="0"/>
              <w:marRight w:val="0"/>
              <w:marTop w:val="0"/>
              <w:marBottom w:val="0"/>
              <w:divBdr>
                <w:top w:val="none" w:sz="0" w:space="0" w:color="auto"/>
                <w:left w:val="none" w:sz="0" w:space="0" w:color="auto"/>
                <w:bottom w:val="none" w:sz="0" w:space="0" w:color="auto"/>
                <w:right w:val="none" w:sz="0" w:space="0" w:color="auto"/>
              </w:divBdr>
              <w:divsChild>
                <w:div w:id="27729137">
                  <w:marLeft w:val="0"/>
                  <w:marRight w:val="0"/>
                  <w:marTop w:val="0"/>
                  <w:marBottom w:val="0"/>
                  <w:divBdr>
                    <w:top w:val="none" w:sz="0" w:space="0" w:color="auto"/>
                    <w:left w:val="none" w:sz="0" w:space="0" w:color="auto"/>
                    <w:bottom w:val="none" w:sz="0" w:space="0" w:color="auto"/>
                    <w:right w:val="none" w:sz="0" w:space="0" w:color="auto"/>
                  </w:divBdr>
                  <w:divsChild>
                    <w:div w:id="8804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3549">
          <w:marLeft w:val="0"/>
          <w:marRight w:val="0"/>
          <w:marTop w:val="0"/>
          <w:marBottom w:val="0"/>
          <w:divBdr>
            <w:top w:val="none" w:sz="0" w:space="0" w:color="auto"/>
            <w:left w:val="none" w:sz="0" w:space="0" w:color="auto"/>
            <w:bottom w:val="none" w:sz="0" w:space="0" w:color="auto"/>
            <w:right w:val="none" w:sz="0" w:space="0" w:color="auto"/>
          </w:divBdr>
          <w:divsChild>
            <w:div w:id="2118329766">
              <w:marLeft w:val="0"/>
              <w:marRight w:val="0"/>
              <w:marTop w:val="0"/>
              <w:marBottom w:val="0"/>
              <w:divBdr>
                <w:top w:val="none" w:sz="0" w:space="0" w:color="auto"/>
                <w:left w:val="none" w:sz="0" w:space="0" w:color="auto"/>
                <w:bottom w:val="none" w:sz="0" w:space="0" w:color="auto"/>
                <w:right w:val="none" w:sz="0" w:space="0" w:color="auto"/>
              </w:divBdr>
              <w:divsChild>
                <w:div w:id="1791585514">
                  <w:marLeft w:val="0"/>
                  <w:marRight w:val="0"/>
                  <w:marTop w:val="0"/>
                  <w:marBottom w:val="0"/>
                  <w:divBdr>
                    <w:top w:val="none" w:sz="0" w:space="0" w:color="auto"/>
                    <w:left w:val="none" w:sz="0" w:space="0" w:color="auto"/>
                    <w:bottom w:val="none" w:sz="0" w:space="0" w:color="auto"/>
                    <w:right w:val="none" w:sz="0" w:space="0" w:color="auto"/>
                  </w:divBdr>
                  <w:divsChild>
                    <w:div w:id="1661037788">
                      <w:marLeft w:val="0"/>
                      <w:marRight w:val="0"/>
                      <w:marTop w:val="0"/>
                      <w:marBottom w:val="0"/>
                      <w:divBdr>
                        <w:top w:val="none" w:sz="0" w:space="0" w:color="auto"/>
                        <w:left w:val="none" w:sz="0" w:space="0" w:color="auto"/>
                        <w:bottom w:val="none" w:sz="0" w:space="0" w:color="auto"/>
                        <w:right w:val="none" w:sz="0" w:space="0" w:color="auto"/>
                      </w:divBdr>
                      <w:divsChild>
                        <w:div w:id="1902905457">
                          <w:marLeft w:val="0"/>
                          <w:marRight w:val="0"/>
                          <w:marTop w:val="0"/>
                          <w:marBottom w:val="0"/>
                          <w:divBdr>
                            <w:top w:val="none" w:sz="0" w:space="0" w:color="auto"/>
                            <w:left w:val="none" w:sz="0" w:space="0" w:color="auto"/>
                            <w:bottom w:val="none" w:sz="0" w:space="0" w:color="auto"/>
                            <w:right w:val="none" w:sz="0" w:space="0" w:color="auto"/>
                          </w:divBdr>
                          <w:divsChild>
                            <w:div w:id="430198479">
                              <w:marLeft w:val="0"/>
                              <w:marRight w:val="0"/>
                              <w:marTop w:val="0"/>
                              <w:marBottom w:val="0"/>
                              <w:divBdr>
                                <w:top w:val="none" w:sz="0" w:space="0" w:color="auto"/>
                                <w:left w:val="none" w:sz="0" w:space="0" w:color="auto"/>
                                <w:bottom w:val="none" w:sz="0" w:space="0" w:color="auto"/>
                                <w:right w:val="none" w:sz="0" w:space="0" w:color="auto"/>
                              </w:divBdr>
                              <w:divsChild>
                                <w:div w:id="3099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2093">
          <w:marLeft w:val="0"/>
          <w:marRight w:val="0"/>
          <w:marTop w:val="0"/>
          <w:marBottom w:val="0"/>
          <w:divBdr>
            <w:top w:val="none" w:sz="0" w:space="0" w:color="auto"/>
            <w:left w:val="none" w:sz="0" w:space="0" w:color="auto"/>
            <w:bottom w:val="none" w:sz="0" w:space="0" w:color="auto"/>
            <w:right w:val="none" w:sz="0" w:space="0" w:color="auto"/>
          </w:divBdr>
          <w:divsChild>
            <w:div w:id="1077748929">
              <w:marLeft w:val="0"/>
              <w:marRight w:val="0"/>
              <w:marTop w:val="0"/>
              <w:marBottom w:val="0"/>
              <w:divBdr>
                <w:top w:val="none" w:sz="0" w:space="0" w:color="auto"/>
                <w:left w:val="none" w:sz="0" w:space="0" w:color="auto"/>
                <w:bottom w:val="none" w:sz="0" w:space="0" w:color="auto"/>
                <w:right w:val="none" w:sz="0" w:space="0" w:color="auto"/>
              </w:divBdr>
              <w:divsChild>
                <w:div w:id="19909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46723">
      <w:bodyDiv w:val="1"/>
      <w:marLeft w:val="0"/>
      <w:marRight w:val="0"/>
      <w:marTop w:val="0"/>
      <w:marBottom w:val="0"/>
      <w:divBdr>
        <w:top w:val="none" w:sz="0" w:space="0" w:color="auto"/>
        <w:left w:val="none" w:sz="0" w:space="0" w:color="auto"/>
        <w:bottom w:val="none" w:sz="0" w:space="0" w:color="auto"/>
        <w:right w:val="none" w:sz="0" w:space="0" w:color="auto"/>
      </w:divBdr>
      <w:divsChild>
        <w:div w:id="1199709392">
          <w:marLeft w:val="0"/>
          <w:marRight w:val="0"/>
          <w:marTop w:val="0"/>
          <w:marBottom w:val="0"/>
          <w:divBdr>
            <w:top w:val="none" w:sz="0" w:space="0" w:color="auto"/>
            <w:left w:val="none" w:sz="0" w:space="0" w:color="auto"/>
            <w:bottom w:val="none" w:sz="0" w:space="0" w:color="auto"/>
            <w:right w:val="none" w:sz="0" w:space="0" w:color="auto"/>
          </w:divBdr>
          <w:divsChild>
            <w:div w:id="2072725494">
              <w:marLeft w:val="0"/>
              <w:marRight w:val="0"/>
              <w:marTop w:val="0"/>
              <w:marBottom w:val="0"/>
              <w:divBdr>
                <w:top w:val="none" w:sz="0" w:space="0" w:color="auto"/>
                <w:left w:val="none" w:sz="0" w:space="0" w:color="auto"/>
                <w:bottom w:val="none" w:sz="0" w:space="0" w:color="auto"/>
                <w:right w:val="none" w:sz="0" w:space="0" w:color="auto"/>
              </w:divBdr>
              <w:divsChild>
                <w:div w:id="633875686">
                  <w:marLeft w:val="0"/>
                  <w:marRight w:val="0"/>
                  <w:marTop w:val="0"/>
                  <w:marBottom w:val="0"/>
                  <w:divBdr>
                    <w:top w:val="none" w:sz="0" w:space="0" w:color="auto"/>
                    <w:left w:val="none" w:sz="0" w:space="0" w:color="auto"/>
                    <w:bottom w:val="none" w:sz="0" w:space="0" w:color="auto"/>
                    <w:right w:val="none" w:sz="0" w:space="0" w:color="auto"/>
                  </w:divBdr>
                  <w:divsChild>
                    <w:div w:id="2505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2268">
          <w:marLeft w:val="0"/>
          <w:marRight w:val="0"/>
          <w:marTop w:val="0"/>
          <w:marBottom w:val="0"/>
          <w:divBdr>
            <w:top w:val="none" w:sz="0" w:space="0" w:color="auto"/>
            <w:left w:val="none" w:sz="0" w:space="0" w:color="auto"/>
            <w:bottom w:val="none" w:sz="0" w:space="0" w:color="auto"/>
            <w:right w:val="none" w:sz="0" w:space="0" w:color="auto"/>
          </w:divBdr>
          <w:divsChild>
            <w:div w:id="1753701579">
              <w:marLeft w:val="0"/>
              <w:marRight w:val="0"/>
              <w:marTop w:val="0"/>
              <w:marBottom w:val="0"/>
              <w:divBdr>
                <w:top w:val="none" w:sz="0" w:space="0" w:color="auto"/>
                <w:left w:val="none" w:sz="0" w:space="0" w:color="auto"/>
                <w:bottom w:val="none" w:sz="0" w:space="0" w:color="auto"/>
                <w:right w:val="none" w:sz="0" w:space="0" w:color="auto"/>
              </w:divBdr>
              <w:divsChild>
                <w:div w:id="842822293">
                  <w:marLeft w:val="0"/>
                  <w:marRight w:val="0"/>
                  <w:marTop w:val="0"/>
                  <w:marBottom w:val="0"/>
                  <w:divBdr>
                    <w:top w:val="none" w:sz="0" w:space="0" w:color="auto"/>
                    <w:left w:val="none" w:sz="0" w:space="0" w:color="auto"/>
                    <w:bottom w:val="none" w:sz="0" w:space="0" w:color="auto"/>
                    <w:right w:val="none" w:sz="0" w:space="0" w:color="auto"/>
                  </w:divBdr>
                  <w:divsChild>
                    <w:div w:id="705836010">
                      <w:marLeft w:val="0"/>
                      <w:marRight w:val="0"/>
                      <w:marTop w:val="0"/>
                      <w:marBottom w:val="0"/>
                      <w:divBdr>
                        <w:top w:val="none" w:sz="0" w:space="0" w:color="auto"/>
                        <w:left w:val="none" w:sz="0" w:space="0" w:color="auto"/>
                        <w:bottom w:val="none" w:sz="0" w:space="0" w:color="auto"/>
                        <w:right w:val="none" w:sz="0" w:space="0" w:color="auto"/>
                      </w:divBdr>
                      <w:divsChild>
                        <w:div w:id="1035036784">
                          <w:marLeft w:val="0"/>
                          <w:marRight w:val="0"/>
                          <w:marTop w:val="0"/>
                          <w:marBottom w:val="0"/>
                          <w:divBdr>
                            <w:top w:val="none" w:sz="0" w:space="0" w:color="auto"/>
                            <w:left w:val="none" w:sz="0" w:space="0" w:color="auto"/>
                            <w:bottom w:val="none" w:sz="0" w:space="0" w:color="auto"/>
                            <w:right w:val="none" w:sz="0" w:space="0" w:color="auto"/>
                          </w:divBdr>
                          <w:divsChild>
                            <w:div w:id="1598176942">
                              <w:marLeft w:val="0"/>
                              <w:marRight w:val="0"/>
                              <w:marTop w:val="0"/>
                              <w:marBottom w:val="0"/>
                              <w:divBdr>
                                <w:top w:val="none" w:sz="0" w:space="0" w:color="auto"/>
                                <w:left w:val="none" w:sz="0" w:space="0" w:color="auto"/>
                                <w:bottom w:val="none" w:sz="0" w:space="0" w:color="auto"/>
                                <w:right w:val="none" w:sz="0" w:space="0" w:color="auto"/>
                              </w:divBdr>
                              <w:divsChild>
                                <w:div w:id="18051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9167">
          <w:marLeft w:val="0"/>
          <w:marRight w:val="0"/>
          <w:marTop w:val="0"/>
          <w:marBottom w:val="0"/>
          <w:divBdr>
            <w:top w:val="none" w:sz="0" w:space="0" w:color="auto"/>
            <w:left w:val="none" w:sz="0" w:space="0" w:color="auto"/>
            <w:bottom w:val="none" w:sz="0" w:space="0" w:color="auto"/>
            <w:right w:val="none" w:sz="0" w:space="0" w:color="auto"/>
          </w:divBdr>
          <w:divsChild>
            <w:div w:id="1007054924">
              <w:marLeft w:val="0"/>
              <w:marRight w:val="0"/>
              <w:marTop w:val="0"/>
              <w:marBottom w:val="0"/>
              <w:divBdr>
                <w:top w:val="none" w:sz="0" w:space="0" w:color="auto"/>
                <w:left w:val="none" w:sz="0" w:space="0" w:color="auto"/>
                <w:bottom w:val="none" w:sz="0" w:space="0" w:color="auto"/>
                <w:right w:val="none" w:sz="0" w:space="0" w:color="auto"/>
              </w:divBdr>
              <w:divsChild>
                <w:div w:id="1203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17466">
      <w:bodyDiv w:val="1"/>
      <w:marLeft w:val="0"/>
      <w:marRight w:val="0"/>
      <w:marTop w:val="0"/>
      <w:marBottom w:val="0"/>
      <w:divBdr>
        <w:top w:val="none" w:sz="0" w:space="0" w:color="auto"/>
        <w:left w:val="none" w:sz="0" w:space="0" w:color="auto"/>
        <w:bottom w:val="none" w:sz="0" w:space="0" w:color="auto"/>
        <w:right w:val="none" w:sz="0" w:space="0" w:color="auto"/>
      </w:divBdr>
    </w:div>
    <w:div w:id="1224487892">
      <w:bodyDiv w:val="1"/>
      <w:marLeft w:val="0"/>
      <w:marRight w:val="0"/>
      <w:marTop w:val="0"/>
      <w:marBottom w:val="0"/>
      <w:divBdr>
        <w:top w:val="none" w:sz="0" w:space="0" w:color="auto"/>
        <w:left w:val="none" w:sz="0" w:space="0" w:color="auto"/>
        <w:bottom w:val="none" w:sz="0" w:space="0" w:color="auto"/>
        <w:right w:val="none" w:sz="0" w:space="0" w:color="auto"/>
      </w:divBdr>
    </w:div>
    <w:div w:id="1564943589">
      <w:bodyDiv w:val="1"/>
      <w:marLeft w:val="0"/>
      <w:marRight w:val="0"/>
      <w:marTop w:val="0"/>
      <w:marBottom w:val="0"/>
      <w:divBdr>
        <w:top w:val="none" w:sz="0" w:space="0" w:color="auto"/>
        <w:left w:val="none" w:sz="0" w:space="0" w:color="auto"/>
        <w:bottom w:val="none" w:sz="0" w:space="0" w:color="auto"/>
        <w:right w:val="none" w:sz="0" w:space="0" w:color="auto"/>
      </w:divBdr>
      <w:divsChild>
        <w:div w:id="1077019723">
          <w:marLeft w:val="0"/>
          <w:marRight w:val="0"/>
          <w:marTop w:val="0"/>
          <w:marBottom w:val="0"/>
          <w:divBdr>
            <w:top w:val="none" w:sz="0" w:space="0" w:color="auto"/>
            <w:left w:val="none" w:sz="0" w:space="0" w:color="auto"/>
            <w:bottom w:val="none" w:sz="0" w:space="0" w:color="auto"/>
            <w:right w:val="none" w:sz="0" w:space="0" w:color="auto"/>
          </w:divBdr>
          <w:divsChild>
            <w:div w:id="539321032">
              <w:marLeft w:val="0"/>
              <w:marRight w:val="0"/>
              <w:marTop w:val="0"/>
              <w:marBottom w:val="0"/>
              <w:divBdr>
                <w:top w:val="none" w:sz="0" w:space="0" w:color="auto"/>
                <w:left w:val="none" w:sz="0" w:space="0" w:color="auto"/>
                <w:bottom w:val="none" w:sz="0" w:space="0" w:color="auto"/>
                <w:right w:val="none" w:sz="0" w:space="0" w:color="auto"/>
              </w:divBdr>
              <w:divsChild>
                <w:div w:id="34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964">
          <w:marLeft w:val="0"/>
          <w:marRight w:val="0"/>
          <w:marTop w:val="0"/>
          <w:marBottom w:val="0"/>
          <w:divBdr>
            <w:top w:val="none" w:sz="0" w:space="0" w:color="auto"/>
            <w:left w:val="none" w:sz="0" w:space="0" w:color="auto"/>
            <w:bottom w:val="none" w:sz="0" w:space="0" w:color="auto"/>
            <w:right w:val="none" w:sz="0" w:space="0" w:color="auto"/>
          </w:divBdr>
          <w:divsChild>
            <w:div w:id="1742482043">
              <w:marLeft w:val="0"/>
              <w:marRight w:val="0"/>
              <w:marTop w:val="0"/>
              <w:marBottom w:val="0"/>
              <w:divBdr>
                <w:top w:val="none" w:sz="0" w:space="0" w:color="auto"/>
                <w:left w:val="none" w:sz="0" w:space="0" w:color="auto"/>
                <w:bottom w:val="none" w:sz="0" w:space="0" w:color="auto"/>
                <w:right w:val="none" w:sz="0" w:space="0" w:color="auto"/>
              </w:divBdr>
              <w:divsChild>
                <w:div w:id="1156074164">
                  <w:marLeft w:val="0"/>
                  <w:marRight w:val="0"/>
                  <w:marTop w:val="0"/>
                  <w:marBottom w:val="0"/>
                  <w:divBdr>
                    <w:top w:val="none" w:sz="0" w:space="0" w:color="auto"/>
                    <w:left w:val="none" w:sz="0" w:space="0" w:color="auto"/>
                    <w:bottom w:val="none" w:sz="0" w:space="0" w:color="auto"/>
                    <w:right w:val="none" w:sz="0" w:space="0" w:color="auto"/>
                  </w:divBdr>
                  <w:divsChild>
                    <w:div w:id="1351687702">
                      <w:marLeft w:val="0"/>
                      <w:marRight w:val="0"/>
                      <w:marTop w:val="0"/>
                      <w:marBottom w:val="0"/>
                      <w:divBdr>
                        <w:top w:val="none" w:sz="0" w:space="0" w:color="auto"/>
                        <w:left w:val="none" w:sz="0" w:space="0" w:color="auto"/>
                        <w:bottom w:val="none" w:sz="0" w:space="0" w:color="auto"/>
                        <w:right w:val="none" w:sz="0" w:space="0" w:color="auto"/>
                      </w:divBdr>
                      <w:divsChild>
                        <w:div w:id="1613784260">
                          <w:marLeft w:val="0"/>
                          <w:marRight w:val="0"/>
                          <w:marTop w:val="0"/>
                          <w:marBottom w:val="0"/>
                          <w:divBdr>
                            <w:top w:val="none" w:sz="0" w:space="0" w:color="auto"/>
                            <w:left w:val="none" w:sz="0" w:space="0" w:color="auto"/>
                            <w:bottom w:val="none" w:sz="0" w:space="0" w:color="auto"/>
                            <w:right w:val="none" w:sz="0" w:space="0" w:color="auto"/>
                          </w:divBdr>
                          <w:divsChild>
                            <w:div w:id="1873420963">
                              <w:marLeft w:val="0"/>
                              <w:marRight w:val="0"/>
                              <w:marTop w:val="0"/>
                              <w:marBottom w:val="0"/>
                              <w:divBdr>
                                <w:top w:val="none" w:sz="0" w:space="0" w:color="auto"/>
                                <w:left w:val="none" w:sz="0" w:space="0" w:color="auto"/>
                                <w:bottom w:val="none" w:sz="0" w:space="0" w:color="auto"/>
                                <w:right w:val="none" w:sz="0" w:space="0" w:color="auto"/>
                              </w:divBdr>
                              <w:divsChild>
                                <w:div w:id="7420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61257">
          <w:marLeft w:val="0"/>
          <w:marRight w:val="0"/>
          <w:marTop w:val="0"/>
          <w:marBottom w:val="0"/>
          <w:divBdr>
            <w:top w:val="none" w:sz="0" w:space="0" w:color="auto"/>
            <w:left w:val="none" w:sz="0" w:space="0" w:color="auto"/>
            <w:bottom w:val="none" w:sz="0" w:space="0" w:color="auto"/>
            <w:right w:val="none" w:sz="0" w:space="0" w:color="auto"/>
          </w:divBdr>
          <w:divsChild>
            <w:div w:id="1206406299">
              <w:marLeft w:val="0"/>
              <w:marRight w:val="0"/>
              <w:marTop w:val="0"/>
              <w:marBottom w:val="0"/>
              <w:divBdr>
                <w:top w:val="none" w:sz="0" w:space="0" w:color="auto"/>
                <w:left w:val="none" w:sz="0" w:space="0" w:color="auto"/>
                <w:bottom w:val="none" w:sz="0" w:space="0" w:color="auto"/>
                <w:right w:val="none" w:sz="0" w:space="0" w:color="auto"/>
              </w:divBdr>
              <w:divsChild>
                <w:div w:id="7652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3676</Words>
  <Characters>20221</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3</cp:revision>
  <dcterms:created xsi:type="dcterms:W3CDTF">2024-03-30T21:20:00Z</dcterms:created>
  <dcterms:modified xsi:type="dcterms:W3CDTF">2024-03-30T21:34:00Z</dcterms:modified>
</cp:coreProperties>
</file>